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D2" w:rsidRPr="008A59CB" w:rsidRDefault="00D3165C" w:rsidP="00D3165C">
      <w:pPr>
        <w:pStyle w:val="10"/>
        <w:ind w:firstLine="0"/>
        <w:jc w:val="left"/>
        <w:rPr>
          <w:rFonts w:ascii="Times New Roman" w:hAnsi="Times New Roman" w:cs="Times New Roman"/>
          <w:color w:val="548DD4" w:themeColor="text2" w:themeTint="99"/>
          <w:sz w:val="48"/>
          <w:szCs w:val="48"/>
        </w:rPr>
      </w:pPr>
      <w:r>
        <w:rPr>
          <w:rFonts w:ascii="Times New Roman" w:hAnsi="Times New Roman" w:cs="Times New Roman"/>
          <w:color w:val="548DD4" w:themeColor="text2" w:themeTint="99"/>
          <w:sz w:val="48"/>
          <w:szCs w:val="48"/>
        </w:rPr>
        <w:t xml:space="preserve"> </w:t>
      </w:r>
      <w:r w:rsidR="00AE25F7" w:rsidRPr="008A59CB">
        <w:rPr>
          <w:rFonts w:ascii="Times New Roman" w:hAnsi="Times New Roman" w:cs="Times New Roman"/>
          <w:color w:val="548DD4" w:themeColor="text2" w:themeTint="99"/>
          <w:sz w:val="48"/>
          <w:szCs w:val="48"/>
        </w:rPr>
        <w:t>Основные результаты исследования</w:t>
      </w:r>
    </w:p>
    <w:p w:rsidR="00AE25F7" w:rsidRPr="00AE25F7" w:rsidRDefault="00AE25F7" w:rsidP="00AE25F7">
      <w:pPr>
        <w:spacing w:line="240" w:lineRule="auto"/>
        <w:rPr>
          <w:b/>
          <w:color w:val="548DD4" w:themeColor="text2" w:themeTint="99"/>
          <w:sz w:val="32"/>
          <w:szCs w:val="32"/>
        </w:rPr>
      </w:pPr>
      <w:r w:rsidRPr="00AE25F7">
        <w:rPr>
          <w:b/>
          <w:color w:val="548DD4" w:themeColor="text2" w:themeTint="99"/>
          <w:sz w:val="32"/>
          <w:szCs w:val="32"/>
        </w:rPr>
        <w:t xml:space="preserve">Результаты независимой </w:t>
      </w:r>
      <w:proofErr w:type="gramStart"/>
      <w:r w:rsidRPr="00AE25F7">
        <w:rPr>
          <w:b/>
          <w:color w:val="548DD4" w:themeColor="text2" w:themeTint="99"/>
          <w:sz w:val="32"/>
          <w:szCs w:val="32"/>
        </w:rPr>
        <w:t>оценки качества условий оказания услуг</w:t>
      </w:r>
      <w:proofErr w:type="gramEnd"/>
      <w:r w:rsidR="003351A5">
        <w:rPr>
          <w:b/>
          <w:color w:val="548DD4" w:themeColor="text2" w:themeTint="99"/>
          <w:sz w:val="32"/>
          <w:szCs w:val="32"/>
        </w:rPr>
        <w:t xml:space="preserve"> образовательными организациями городского округа г. Уфа Республики Башкортостан</w:t>
      </w:r>
      <w:r w:rsidRPr="00AE25F7">
        <w:rPr>
          <w:b/>
          <w:color w:val="548DD4" w:themeColor="text2" w:themeTint="99"/>
          <w:sz w:val="32"/>
          <w:szCs w:val="32"/>
        </w:rPr>
        <w:t xml:space="preserve"> </w:t>
      </w:r>
    </w:p>
    <w:p w:rsidR="00AE25F7" w:rsidRPr="00AE25F7" w:rsidRDefault="00AE25F7" w:rsidP="00AE25F7">
      <w:pPr>
        <w:spacing w:line="240" w:lineRule="auto"/>
        <w:rPr>
          <w:b/>
          <w:sz w:val="32"/>
          <w:szCs w:val="32"/>
        </w:rPr>
      </w:pPr>
    </w:p>
    <w:p w:rsidR="00AE25F7" w:rsidRDefault="00AE25F7" w:rsidP="00AE25F7">
      <w:pPr>
        <w:spacing w:line="240" w:lineRule="auto"/>
        <w:rPr>
          <w:b/>
          <w:color w:val="548DD4" w:themeColor="text2" w:themeTint="99"/>
          <w:sz w:val="32"/>
          <w:szCs w:val="32"/>
        </w:rPr>
      </w:pPr>
      <w:r w:rsidRPr="00AE25F7">
        <w:rPr>
          <w:b/>
          <w:color w:val="548DD4" w:themeColor="text2" w:themeTint="99"/>
          <w:sz w:val="32"/>
          <w:szCs w:val="32"/>
        </w:rPr>
        <w:t>Критерий 1. Открытость и доступность информации об</w:t>
      </w:r>
      <w:r w:rsidR="003351A5">
        <w:rPr>
          <w:b/>
          <w:color w:val="548DD4" w:themeColor="text2" w:themeTint="99"/>
          <w:sz w:val="32"/>
          <w:szCs w:val="32"/>
        </w:rPr>
        <w:t xml:space="preserve"> образовательной</w:t>
      </w:r>
      <w:r w:rsidRPr="00AE25F7">
        <w:rPr>
          <w:b/>
          <w:color w:val="548DD4" w:themeColor="text2" w:themeTint="99"/>
          <w:sz w:val="32"/>
          <w:szCs w:val="32"/>
        </w:rPr>
        <w:t xml:space="preserve"> организации </w:t>
      </w:r>
    </w:p>
    <w:p w:rsidR="00AE25F7" w:rsidRDefault="00AE25F7" w:rsidP="00AE25F7">
      <w:pPr>
        <w:spacing w:line="240" w:lineRule="auto"/>
        <w:rPr>
          <w:b/>
          <w:color w:val="548DD4" w:themeColor="text2" w:themeTint="99"/>
          <w:sz w:val="32"/>
          <w:szCs w:val="32"/>
        </w:rPr>
      </w:pPr>
    </w:p>
    <w:p w:rsidR="00AE25F7" w:rsidRPr="00AE25F7" w:rsidRDefault="00AE25F7" w:rsidP="00AE25F7">
      <w:pPr>
        <w:autoSpaceDE/>
        <w:autoSpaceDN/>
        <w:adjustRightInd/>
        <w:spacing w:line="240" w:lineRule="auto"/>
        <w:ind w:firstLine="709"/>
        <w:rPr>
          <w:bCs w:val="0"/>
          <w:sz w:val="24"/>
          <w:szCs w:val="24"/>
        </w:rPr>
      </w:pPr>
      <w:r w:rsidRPr="00AE25F7">
        <w:rPr>
          <w:bCs w:val="0"/>
          <w:sz w:val="24"/>
          <w:szCs w:val="24"/>
        </w:rPr>
        <w:t>Критерий представлен тремя показателями:</w:t>
      </w:r>
    </w:p>
    <w:p w:rsidR="00AE25F7" w:rsidRPr="00AE25F7" w:rsidRDefault="00AE25F7" w:rsidP="00AE25F7">
      <w:pPr>
        <w:autoSpaceDE/>
        <w:autoSpaceDN/>
        <w:adjustRightInd/>
        <w:spacing w:line="240" w:lineRule="auto"/>
        <w:ind w:firstLine="709"/>
        <w:rPr>
          <w:bCs w:val="0"/>
          <w:sz w:val="24"/>
          <w:szCs w:val="24"/>
        </w:rPr>
      </w:pPr>
      <w:r w:rsidRPr="00AE25F7">
        <w:rPr>
          <w:b/>
          <w:bCs w:val="0"/>
        </w:rPr>
        <w:t>Показатель 1.1</w:t>
      </w:r>
      <w:r w:rsidRPr="00AE25F7">
        <w:rPr>
          <w:bCs w:val="0"/>
        </w:rPr>
        <w:t>.</w:t>
      </w:r>
      <w:r w:rsidRPr="00AE25F7">
        <w:rPr>
          <w:bCs w:val="0"/>
          <w:sz w:val="24"/>
          <w:szCs w:val="24"/>
        </w:rPr>
        <w:tab/>
        <w:t>Соответствие информации о деятельности</w:t>
      </w:r>
      <w:r w:rsidR="003351A5" w:rsidRPr="003351A5">
        <w:rPr>
          <w:rFonts w:eastAsia="Calibri"/>
          <w:sz w:val="24"/>
          <w:szCs w:val="24"/>
        </w:rPr>
        <w:t xml:space="preserve"> </w:t>
      </w:r>
      <w:r w:rsidR="003351A5">
        <w:rPr>
          <w:rFonts w:eastAsia="Calibri"/>
          <w:sz w:val="24"/>
          <w:szCs w:val="24"/>
        </w:rPr>
        <w:t>образовательных организаций</w:t>
      </w:r>
      <w:r w:rsidR="003351A5" w:rsidRPr="002D589A">
        <w:rPr>
          <w:rFonts w:eastAsia="Calibri"/>
          <w:sz w:val="24"/>
          <w:szCs w:val="24"/>
        </w:rPr>
        <w:t xml:space="preserve"> </w:t>
      </w:r>
      <w:r w:rsidR="003351A5" w:rsidRPr="00AE25F7">
        <w:rPr>
          <w:rFonts w:eastAsiaTheme="minorHAnsi"/>
          <w:sz w:val="24"/>
          <w:szCs w:val="24"/>
          <w:lang w:eastAsia="en-US"/>
        </w:rPr>
        <w:t>городского округа город Уфа Республики Башкортостан</w:t>
      </w:r>
      <w:r w:rsidRPr="00AE25F7">
        <w:rPr>
          <w:bCs w:val="0"/>
          <w:sz w:val="24"/>
          <w:szCs w:val="24"/>
        </w:rPr>
        <w:t xml:space="preserve">, размещенной на общедоступных информационных ресурсах, ее содержанию и порядку (форме), установленным нормативными правовыми актами </w:t>
      </w:r>
      <w:r w:rsidRPr="00AE25F7">
        <w:rPr>
          <w:bCs w:val="0"/>
          <w:i/>
          <w:sz w:val="24"/>
          <w:szCs w:val="24"/>
        </w:rPr>
        <w:t>(на информационных стендах в помещении</w:t>
      </w:r>
      <w:r w:rsidR="003351A5">
        <w:rPr>
          <w:bCs w:val="0"/>
          <w:i/>
          <w:sz w:val="24"/>
          <w:szCs w:val="24"/>
        </w:rPr>
        <w:t xml:space="preserve"> образовательной</w:t>
      </w:r>
      <w:r w:rsidRPr="00AE25F7">
        <w:rPr>
          <w:bCs w:val="0"/>
          <w:i/>
          <w:sz w:val="24"/>
          <w:szCs w:val="24"/>
        </w:rPr>
        <w:t xml:space="preserve"> организации; на официальном сайте</w:t>
      </w:r>
      <w:r w:rsidR="003351A5">
        <w:rPr>
          <w:bCs w:val="0"/>
          <w:i/>
          <w:sz w:val="24"/>
          <w:szCs w:val="24"/>
        </w:rPr>
        <w:t xml:space="preserve"> образовательной</w:t>
      </w:r>
      <w:r w:rsidRPr="00AE25F7">
        <w:rPr>
          <w:bCs w:val="0"/>
          <w:i/>
          <w:sz w:val="24"/>
          <w:szCs w:val="24"/>
        </w:rPr>
        <w:t xml:space="preserve"> организации в сети «Интернет»).</w:t>
      </w:r>
    </w:p>
    <w:p w:rsidR="00AE25F7" w:rsidRPr="00AE25F7" w:rsidRDefault="00AE25F7" w:rsidP="00AE25F7">
      <w:pPr>
        <w:autoSpaceDE/>
        <w:autoSpaceDN/>
        <w:adjustRightInd/>
        <w:spacing w:line="240" w:lineRule="auto"/>
        <w:ind w:firstLine="709"/>
        <w:rPr>
          <w:bCs w:val="0"/>
          <w:sz w:val="24"/>
          <w:szCs w:val="24"/>
        </w:rPr>
      </w:pPr>
      <w:r w:rsidRPr="00AE25F7">
        <w:rPr>
          <w:b/>
          <w:bCs w:val="0"/>
        </w:rPr>
        <w:t>Показатель 1.2.</w:t>
      </w:r>
      <w:r w:rsidRPr="00AE25F7">
        <w:rPr>
          <w:bCs w:val="0"/>
          <w:sz w:val="24"/>
          <w:szCs w:val="24"/>
        </w:rPr>
        <w:tab/>
        <w:t>Наличие на официальном сайте</w:t>
      </w:r>
      <w:r w:rsidR="003351A5">
        <w:rPr>
          <w:bCs w:val="0"/>
          <w:sz w:val="24"/>
          <w:szCs w:val="24"/>
        </w:rPr>
        <w:t xml:space="preserve"> образовательной</w:t>
      </w:r>
      <w:r w:rsidRPr="00AE25F7">
        <w:rPr>
          <w:bCs w:val="0"/>
          <w:sz w:val="24"/>
          <w:szCs w:val="24"/>
        </w:rPr>
        <w:t xml:space="preserve"> организации информации о дистанционных способах обратной связи и взаимодействия с получателями услуг и их функционирование </w:t>
      </w:r>
      <w:r w:rsidRPr="00AE25F7">
        <w:rPr>
          <w:bCs w:val="0"/>
          <w:i/>
          <w:sz w:val="24"/>
          <w:szCs w:val="24"/>
        </w:rPr>
        <w:t xml:space="preserve">(абонентского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w:t>
      </w:r>
      <w:r w:rsidR="00A76A6A">
        <w:rPr>
          <w:bCs w:val="0"/>
          <w:i/>
          <w:sz w:val="24"/>
          <w:szCs w:val="24"/>
        </w:rPr>
        <w:t>образования</w:t>
      </w:r>
      <w:r w:rsidRPr="00AE25F7">
        <w:rPr>
          <w:bCs w:val="0"/>
          <w:i/>
          <w:sz w:val="24"/>
          <w:szCs w:val="24"/>
        </w:rPr>
        <w:t xml:space="preserve"> (наличие анкеты для опроса граждан или гиперссылки на нее</w:t>
      </w:r>
      <w:r w:rsidRPr="00AE25F7">
        <w:rPr>
          <w:bCs w:val="0"/>
          <w:sz w:val="24"/>
          <w:szCs w:val="24"/>
        </w:rPr>
        <w:t>)).</w:t>
      </w:r>
    </w:p>
    <w:p w:rsidR="00AE25F7" w:rsidRDefault="00AE25F7" w:rsidP="00AE25F7">
      <w:pPr>
        <w:spacing w:line="240" w:lineRule="auto"/>
        <w:rPr>
          <w:bCs w:val="0"/>
          <w:sz w:val="24"/>
          <w:szCs w:val="24"/>
        </w:rPr>
      </w:pPr>
      <w:r w:rsidRPr="00AE25F7">
        <w:rPr>
          <w:b/>
          <w:bCs w:val="0"/>
        </w:rPr>
        <w:t>Показатель 1.3.</w:t>
      </w:r>
      <w:r w:rsidRPr="00AE25F7">
        <w:rPr>
          <w:bCs w:val="0"/>
        </w:rPr>
        <w:tab/>
      </w:r>
      <w:r w:rsidRPr="00AE25F7">
        <w:rPr>
          <w:bCs w:val="0"/>
          <w:sz w:val="24"/>
          <w:szCs w:val="24"/>
        </w:rPr>
        <w:t>Доля получателей услуг, удовлетворенных открытостью, полнотой и доступностью информации о деятельности</w:t>
      </w:r>
      <w:r w:rsidR="003351A5">
        <w:rPr>
          <w:bCs w:val="0"/>
          <w:sz w:val="24"/>
          <w:szCs w:val="24"/>
        </w:rPr>
        <w:t xml:space="preserve"> образовательной</w:t>
      </w:r>
      <w:r w:rsidRPr="00AE25F7">
        <w:rPr>
          <w:bCs w:val="0"/>
          <w:sz w:val="24"/>
          <w:szCs w:val="24"/>
        </w:rPr>
        <w:t xml:space="preserve"> организации, размещенной на информационных стендах в помещении</w:t>
      </w:r>
      <w:r w:rsidR="003351A5">
        <w:rPr>
          <w:bCs w:val="0"/>
          <w:sz w:val="24"/>
          <w:szCs w:val="24"/>
        </w:rPr>
        <w:t xml:space="preserve"> образовательной</w:t>
      </w:r>
      <w:r w:rsidRPr="00AE25F7">
        <w:rPr>
          <w:bCs w:val="0"/>
          <w:sz w:val="24"/>
          <w:szCs w:val="24"/>
        </w:rPr>
        <w:t xml:space="preserve"> организации, на официальном сайте</w:t>
      </w:r>
      <w:r w:rsidR="003351A5">
        <w:rPr>
          <w:bCs w:val="0"/>
          <w:sz w:val="24"/>
          <w:szCs w:val="24"/>
        </w:rPr>
        <w:t xml:space="preserve">  образовательной</w:t>
      </w:r>
      <w:r w:rsidRPr="00AE25F7">
        <w:rPr>
          <w:bCs w:val="0"/>
          <w:sz w:val="24"/>
          <w:szCs w:val="24"/>
        </w:rPr>
        <w:t xml:space="preserve"> организации в сети «Интернет» (</w:t>
      </w:r>
      <w:proofErr w:type="gramStart"/>
      <w:r w:rsidRPr="00AE25F7">
        <w:rPr>
          <w:bCs w:val="0"/>
          <w:sz w:val="24"/>
          <w:szCs w:val="24"/>
        </w:rPr>
        <w:t>в</w:t>
      </w:r>
      <w:proofErr w:type="gramEnd"/>
      <w:r w:rsidRPr="00AE25F7">
        <w:rPr>
          <w:bCs w:val="0"/>
          <w:sz w:val="24"/>
          <w:szCs w:val="24"/>
        </w:rPr>
        <w:t xml:space="preserve"> % </w:t>
      </w:r>
      <w:proofErr w:type="gramStart"/>
      <w:r w:rsidRPr="00AE25F7">
        <w:rPr>
          <w:bCs w:val="0"/>
          <w:sz w:val="24"/>
          <w:szCs w:val="24"/>
        </w:rPr>
        <w:t>от</w:t>
      </w:r>
      <w:proofErr w:type="gramEnd"/>
      <w:r w:rsidRPr="00AE25F7">
        <w:rPr>
          <w:bCs w:val="0"/>
          <w:sz w:val="24"/>
          <w:szCs w:val="24"/>
        </w:rPr>
        <w:t xml:space="preserve"> общего числа опрошенных получателей услуг).</w:t>
      </w:r>
    </w:p>
    <w:p w:rsidR="00AE25F7" w:rsidRDefault="00AE25F7" w:rsidP="00AE25F7">
      <w:pPr>
        <w:spacing w:line="240" w:lineRule="auto"/>
        <w:rPr>
          <w:bCs w:val="0"/>
          <w:sz w:val="24"/>
          <w:szCs w:val="24"/>
        </w:rPr>
      </w:pPr>
    </w:p>
    <w:p w:rsidR="00AE25F7" w:rsidRDefault="00AE25F7" w:rsidP="00AE25F7">
      <w:pPr>
        <w:spacing w:line="240" w:lineRule="auto"/>
        <w:rPr>
          <w:bCs w:val="0"/>
          <w:sz w:val="24"/>
          <w:szCs w:val="24"/>
        </w:rPr>
      </w:pPr>
    </w:p>
    <w:p w:rsidR="00AE25F7" w:rsidRPr="00997B09" w:rsidRDefault="00AE25F7" w:rsidP="00AE25F7">
      <w:pPr>
        <w:pStyle w:val="a7"/>
        <w:rPr>
          <w:rFonts w:ascii="Times New Roman" w:hAnsi="Times New Roman" w:cs="Times New Roman"/>
        </w:rPr>
      </w:pPr>
      <w:r w:rsidRPr="00997B09">
        <w:rPr>
          <w:rFonts w:ascii="Times New Roman" w:hAnsi="Times New Roman" w:cs="Times New Roman"/>
        </w:rPr>
        <w:t xml:space="preserve">Таблица </w:t>
      </w:r>
      <w:r w:rsidR="00A36777" w:rsidRPr="00997B09">
        <w:rPr>
          <w:rFonts w:ascii="Times New Roman" w:hAnsi="Times New Roman" w:cs="Times New Roman"/>
        </w:rPr>
        <w:fldChar w:fldCharType="begin"/>
      </w:r>
      <w:r w:rsidRPr="00997B09">
        <w:rPr>
          <w:rFonts w:ascii="Times New Roman" w:hAnsi="Times New Roman" w:cs="Times New Roman"/>
        </w:rPr>
        <w:instrText xml:space="preserve"> SEQ Таблица \* ARABIC </w:instrText>
      </w:r>
      <w:r w:rsidR="00A36777" w:rsidRPr="00997B09">
        <w:rPr>
          <w:rFonts w:ascii="Times New Roman" w:hAnsi="Times New Roman" w:cs="Times New Roman"/>
        </w:rPr>
        <w:fldChar w:fldCharType="separate"/>
      </w:r>
      <w:r w:rsidRPr="00997B09">
        <w:rPr>
          <w:rFonts w:ascii="Times New Roman" w:hAnsi="Times New Roman" w:cs="Times New Roman"/>
          <w:noProof/>
        </w:rPr>
        <w:t>1</w:t>
      </w:r>
      <w:r w:rsidR="00A36777" w:rsidRPr="00997B09">
        <w:rPr>
          <w:rFonts w:ascii="Times New Roman" w:hAnsi="Times New Roman" w:cs="Times New Roman"/>
          <w:noProof/>
        </w:rPr>
        <w:fldChar w:fldCharType="end"/>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651"/>
        <w:gridCol w:w="1275"/>
        <w:gridCol w:w="1276"/>
        <w:gridCol w:w="1276"/>
        <w:gridCol w:w="1276"/>
      </w:tblGrid>
      <w:tr w:rsidR="00AE25F7" w:rsidRPr="00AE25F7" w:rsidTr="00AE25F7">
        <w:trPr>
          <w:trHeight w:val="594"/>
          <w:tblHeader/>
        </w:trPr>
        <w:tc>
          <w:tcPr>
            <w:tcW w:w="617" w:type="dxa"/>
            <w:shd w:val="clear" w:color="auto" w:fill="95B3D7" w:themeFill="accent1" w:themeFillTint="99"/>
            <w:vAlign w:val="center"/>
          </w:tcPr>
          <w:p w:rsidR="00AE25F7" w:rsidRPr="00AE25F7" w:rsidRDefault="00AE25F7" w:rsidP="00AE25F7">
            <w:pPr>
              <w:autoSpaceDE/>
              <w:autoSpaceDN/>
              <w:adjustRightInd/>
              <w:spacing w:before="40" w:after="40" w:line="240" w:lineRule="auto"/>
              <w:ind w:firstLine="0"/>
              <w:jc w:val="center"/>
              <w:rPr>
                <w:b/>
                <w:bCs w:val="0"/>
                <w:sz w:val="18"/>
                <w:szCs w:val="20"/>
              </w:rPr>
            </w:pPr>
            <w:r w:rsidRPr="00AE25F7">
              <w:rPr>
                <w:b/>
                <w:bCs w:val="0"/>
                <w:sz w:val="18"/>
                <w:szCs w:val="20"/>
              </w:rPr>
              <w:t xml:space="preserve">№ </w:t>
            </w:r>
            <w:proofErr w:type="gramStart"/>
            <w:r w:rsidRPr="00AE25F7">
              <w:rPr>
                <w:b/>
                <w:bCs w:val="0"/>
                <w:sz w:val="18"/>
                <w:szCs w:val="20"/>
              </w:rPr>
              <w:t>п</w:t>
            </w:r>
            <w:proofErr w:type="gramEnd"/>
            <w:r w:rsidRPr="00AE25F7">
              <w:rPr>
                <w:b/>
                <w:bCs w:val="0"/>
                <w:sz w:val="18"/>
                <w:szCs w:val="20"/>
              </w:rPr>
              <w:t>/п</w:t>
            </w:r>
          </w:p>
        </w:tc>
        <w:tc>
          <w:tcPr>
            <w:tcW w:w="3651" w:type="dxa"/>
            <w:shd w:val="clear" w:color="auto" w:fill="95B3D7" w:themeFill="accent1" w:themeFillTint="99"/>
            <w:noWrap/>
            <w:vAlign w:val="center"/>
            <w:hideMark/>
          </w:tcPr>
          <w:p w:rsidR="00AE25F7" w:rsidRPr="00AE25F7" w:rsidRDefault="00AE25F7" w:rsidP="00A76A6A">
            <w:pPr>
              <w:autoSpaceDE/>
              <w:autoSpaceDN/>
              <w:adjustRightInd/>
              <w:spacing w:before="40" w:after="40" w:line="240" w:lineRule="auto"/>
              <w:ind w:firstLine="0"/>
              <w:jc w:val="left"/>
              <w:rPr>
                <w:b/>
                <w:bCs w:val="0"/>
                <w:sz w:val="18"/>
                <w:szCs w:val="20"/>
              </w:rPr>
            </w:pPr>
            <w:r w:rsidRPr="00AE25F7">
              <w:rPr>
                <w:b/>
                <w:bCs w:val="0"/>
                <w:sz w:val="18"/>
                <w:szCs w:val="20"/>
              </w:rPr>
              <w:t xml:space="preserve">Наименование организации </w:t>
            </w:r>
            <w:r w:rsidR="00A76A6A">
              <w:rPr>
                <w:b/>
                <w:bCs w:val="0"/>
                <w:sz w:val="18"/>
                <w:szCs w:val="20"/>
              </w:rPr>
              <w:t>образования</w:t>
            </w:r>
          </w:p>
        </w:tc>
        <w:tc>
          <w:tcPr>
            <w:tcW w:w="1275" w:type="dxa"/>
            <w:shd w:val="clear" w:color="auto" w:fill="95B3D7" w:themeFill="accent1" w:themeFillTint="99"/>
            <w:noWrap/>
            <w:vAlign w:val="center"/>
          </w:tcPr>
          <w:p w:rsidR="00AE25F7" w:rsidRPr="00AE25F7" w:rsidRDefault="00AE25F7" w:rsidP="00AE25F7">
            <w:pPr>
              <w:autoSpaceDE/>
              <w:autoSpaceDN/>
              <w:adjustRightInd/>
              <w:spacing w:before="40" w:after="40" w:line="240" w:lineRule="auto"/>
              <w:ind w:firstLine="0"/>
              <w:jc w:val="center"/>
              <w:rPr>
                <w:b/>
                <w:bCs w:val="0"/>
                <w:sz w:val="18"/>
                <w:szCs w:val="20"/>
              </w:rPr>
            </w:pPr>
            <w:r w:rsidRPr="00AE25F7">
              <w:rPr>
                <w:b/>
                <w:bCs w:val="0"/>
                <w:sz w:val="18"/>
                <w:szCs w:val="20"/>
              </w:rPr>
              <w:t>Показатель 1.1.</w:t>
            </w:r>
          </w:p>
        </w:tc>
        <w:tc>
          <w:tcPr>
            <w:tcW w:w="1276" w:type="dxa"/>
            <w:shd w:val="clear" w:color="auto" w:fill="95B3D7" w:themeFill="accent1" w:themeFillTint="99"/>
            <w:noWrap/>
            <w:vAlign w:val="center"/>
          </w:tcPr>
          <w:p w:rsidR="00AE25F7" w:rsidRPr="00AE25F7" w:rsidRDefault="00AE25F7" w:rsidP="00AE25F7">
            <w:pPr>
              <w:autoSpaceDE/>
              <w:autoSpaceDN/>
              <w:adjustRightInd/>
              <w:spacing w:before="40" w:after="40" w:line="240" w:lineRule="auto"/>
              <w:ind w:firstLine="0"/>
              <w:jc w:val="center"/>
              <w:rPr>
                <w:b/>
                <w:bCs w:val="0"/>
                <w:sz w:val="18"/>
                <w:szCs w:val="20"/>
              </w:rPr>
            </w:pPr>
            <w:r w:rsidRPr="00AE25F7">
              <w:rPr>
                <w:b/>
                <w:bCs w:val="0"/>
                <w:sz w:val="18"/>
                <w:szCs w:val="20"/>
              </w:rPr>
              <w:t>Показатель 1.2.</w:t>
            </w:r>
          </w:p>
        </w:tc>
        <w:tc>
          <w:tcPr>
            <w:tcW w:w="1276" w:type="dxa"/>
            <w:shd w:val="clear" w:color="auto" w:fill="95B3D7" w:themeFill="accent1" w:themeFillTint="99"/>
            <w:vAlign w:val="center"/>
          </w:tcPr>
          <w:p w:rsidR="00AE25F7" w:rsidRPr="00AE25F7" w:rsidRDefault="00AE25F7" w:rsidP="00AE25F7">
            <w:pPr>
              <w:autoSpaceDE/>
              <w:autoSpaceDN/>
              <w:adjustRightInd/>
              <w:spacing w:before="40" w:after="40" w:line="240" w:lineRule="auto"/>
              <w:ind w:firstLine="0"/>
              <w:jc w:val="center"/>
              <w:rPr>
                <w:b/>
                <w:bCs w:val="0"/>
                <w:sz w:val="18"/>
                <w:szCs w:val="20"/>
              </w:rPr>
            </w:pPr>
            <w:r w:rsidRPr="00AE25F7">
              <w:rPr>
                <w:b/>
                <w:bCs w:val="0"/>
                <w:sz w:val="18"/>
                <w:szCs w:val="20"/>
              </w:rPr>
              <w:t>Показатель 1.3</w:t>
            </w:r>
          </w:p>
        </w:tc>
        <w:tc>
          <w:tcPr>
            <w:tcW w:w="1276" w:type="dxa"/>
            <w:shd w:val="clear" w:color="auto" w:fill="95B3D7" w:themeFill="accent1" w:themeFillTint="99"/>
            <w:vAlign w:val="center"/>
          </w:tcPr>
          <w:p w:rsidR="00AE25F7" w:rsidRPr="00AE25F7" w:rsidRDefault="00AE25F7" w:rsidP="00AE25F7">
            <w:pPr>
              <w:autoSpaceDE/>
              <w:autoSpaceDN/>
              <w:adjustRightInd/>
              <w:spacing w:before="40" w:after="40" w:line="240" w:lineRule="auto"/>
              <w:ind w:firstLine="0"/>
              <w:jc w:val="center"/>
              <w:rPr>
                <w:b/>
                <w:bCs w:val="0"/>
                <w:sz w:val="18"/>
                <w:szCs w:val="20"/>
              </w:rPr>
            </w:pPr>
            <w:r w:rsidRPr="00AE25F7">
              <w:rPr>
                <w:b/>
                <w:bCs w:val="0"/>
                <w:sz w:val="18"/>
                <w:szCs w:val="20"/>
              </w:rPr>
              <w:t>Итого</w:t>
            </w:r>
            <w:r w:rsidRPr="00AE25F7">
              <w:rPr>
                <w:b/>
                <w:bCs w:val="0"/>
                <w:sz w:val="18"/>
                <w:szCs w:val="20"/>
              </w:rPr>
              <w:br/>
              <w:t xml:space="preserve">по </w:t>
            </w:r>
            <w:proofErr w:type="spellStart"/>
            <w:r w:rsidRPr="00AE25F7">
              <w:rPr>
                <w:b/>
                <w:bCs w:val="0"/>
                <w:sz w:val="18"/>
                <w:szCs w:val="20"/>
              </w:rPr>
              <w:t>крит</w:t>
            </w:r>
            <w:proofErr w:type="spellEnd"/>
            <w:r w:rsidRPr="00AE25F7">
              <w:rPr>
                <w:b/>
                <w:bCs w:val="0"/>
                <w:sz w:val="18"/>
                <w:szCs w:val="20"/>
              </w:rPr>
              <w:t>. 1</w:t>
            </w:r>
          </w:p>
        </w:tc>
      </w:tr>
      <w:tr w:rsidR="00997B09" w:rsidRPr="00D3165C" w:rsidTr="00D3165C">
        <w:trPr>
          <w:trHeight w:val="20"/>
        </w:trPr>
        <w:tc>
          <w:tcPr>
            <w:tcW w:w="617" w:type="dxa"/>
            <w:vAlign w:val="center"/>
          </w:tcPr>
          <w:p w:rsidR="00997B09" w:rsidRPr="00D3165C" w:rsidRDefault="00997B09" w:rsidP="00997B09">
            <w:pPr>
              <w:spacing w:before="20" w:after="20" w:line="240" w:lineRule="auto"/>
              <w:ind w:firstLine="0"/>
              <w:jc w:val="center"/>
              <w:rPr>
                <w:color w:val="000000"/>
                <w:sz w:val="20"/>
                <w:szCs w:val="22"/>
              </w:rPr>
            </w:pPr>
            <w:r w:rsidRPr="00D3165C">
              <w:rPr>
                <w:color w:val="000000"/>
                <w:sz w:val="20"/>
                <w:szCs w:val="22"/>
              </w:rPr>
              <w:t>12</w:t>
            </w:r>
          </w:p>
        </w:tc>
        <w:tc>
          <w:tcPr>
            <w:tcW w:w="3651" w:type="dxa"/>
            <w:shd w:val="clear" w:color="auto" w:fill="auto"/>
            <w:noWrap/>
          </w:tcPr>
          <w:p w:rsidR="00997B09" w:rsidRPr="00D3165C" w:rsidRDefault="00997B09" w:rsidP="00997B09">
            <w:pPr>
              <w:autoSpaceDE/>
              <w:autoSpaceDN/>
              <w:adjustRightInd/>
              <w:spacing w:line="240" w:lineRule="auto"/>
              <w:ind w:firstLine="0"/>
              <w:jc w:val="left"/>
              <w:rPr>
                <w:bCs w:val="0"/>
                <w:color w:val="000000"/>
                <w:sz w:val="24"/>
                <w:szCs w:val="24"/>
              </w:rPr>
            </w:pPr>
            <w:r w:rsidRPr="00D3165C">
              <w:rPr>
                <w:color w:val="000000"/>
                <w:sz w:val="24"/>
                <w:szCs w:val="24"/>
              </w:rPr>
              <w:t>ДЕТСКИЙ САД № 323</w:t>
            </w:r>
          </w:p>
        </w:tc>
        <w:tc>
          <w:tcPr>
            <w:tcW w:w="1275" w:type="dxa"/>
            <w:tcBorders>
              <w:top w:val="nil"/>
              <w:left w:val="single" w:sz="4" w:space="0" w:color="000000"/>
              <w:bottom w:val="nil"/>
              <w:right w:val="single" w:sz="4" w:space="0" w:color="000000"/>
            </w:tcBorders>
            <w:shd w:val="clear" w:color="auto" w:fill="auto"/>
            <w:vAlign w:val="bottom"/>
          </w:tcPr>
          <w:p w:rsidR="00997B09" w:rsidRPr="00D3165C" w:rsidRDefault="00997B09" w:rsidP="00997B09">
            <w:pPr>
              <w:spacing w:before="20" w:after="20" w:line="240" w:lineRule="auto"/>
              <w:ind w:firstLine="0"/>
              <w:jc w:val="center"/>
              <w:rPr>
                <w:sz w:val="24"/>
                <w:szCs w:val="24"/>
              </w:rPr>
            </w:pPr>
            <w:r w:rsidRPr="00D3165C">
              <w:rPr>
                <w:color w:val="000000"/>
                <w:sz w:val="24"/>
                <w:szCs w:val="24"/>
              </w:rPr>
              <w:t>79,00</w:t>
            </w:r>
          </w:p>
        </w:tc>
        <w:tc>
          <w:tcPr>
            <w:tcW w:w="1276" w:type="dxa"/>
            <w:tcBorders>
              <w:top w:val="nil"/>
              <w:left w:val="single" w:sz="4" w:space="0" w:color="000000"/>
              <w:bottom w:val="nil"/>
              <w:right w:val="single" w:sz="4" w:space="0" w:color="000000"/>
            </w:tcBorders>
            <w:shd w:val="clear" w:color="auto" w:fill="auto"/>
            <w:vAlign w:val="bottom"/>
          </w:tcPr>
          <w:p w:rsidR="00997B09" w:rsidRPr="00D3165C" w:rsidRDefault="00997B09" w:rsidP="00997B09">
            <w:pPr>
              <w:spacing w:before="20" w:after="20" w:line="240" w:lineRule="auto"/>
              <w:ind w:firstLine="0"/>
              <w:jc w:val="center"/>
              <w:rPr>
                <w:sz w:val="24"/>
                <w:szCs w:val="24"/>
              </w:rPr>
            </w:pPr>
            <w:r w:rsidRPr="00D3165C">
              <w:rPr>
                <w:color w:val="000000"/>
                <w:sz w:val="24"/>
                <w:szCs w:val="24"/>
              </w:rPr>
              <w:t>90,00</w:t>
            </w:r>
          </w:p>
        </w:tc>
        <w:tc>
          <w:tcPr>
            <w:tcW w:w="1276" w:type="dxa"/>
            <w:tcBorders>
              <w:top w:val="nil"/>
              <w:left w:val="single" w:sz="4" w:space="0" w:color="000000"/>
              <w:bottom w:val="nil"/>
              <w:right w:val="single" w:sz="4" w:space="0" w:color="000000"/>
            </w:tcBorders>
            <w:shd w:val="clear" w:color="auto" w:fill="auto"/>
            <w:vAlign w:val="bottom"/>
          </w:tcPr>
          <w:p w:rsidR="00997B09" w:rsidRPr="00D3165C" w:rsidRDefault="00997B09" w:rsidP="00997B09">
            <w:pPr>
              <w:spacing w:before="20" w:after="20" w:line="240" w:lineRule="auto"/>
              <w:ind w:firstLine="0"/>
              <w:jc w:val="center"/>
              <w:rPr>
                <w:sz w:val="24"/>
                <w:szCs w:val="24"/>
              </w:rPr>
            </w:pPr>
            <w:r w:rsidRPr="00D3165C">
              <w:rPr>
                <w:color w:val="000000"/>
                <w:sz w:val="24"/>
                <w:szCs w:val="24"/>
              </w:rPr>
              <w:t>100,00</w:t>
            </w:r>
          </w:p>
        </w:tc>
        <w:tc>
          <w:tcPr>
            <w:tcW w:w="1276" w:type="dxa"/>
            <w:tcBorders>
              <w:top w:val="nil"/>
              <w:left w:val="single" w:sz="4" w:space="0" w:color="000000"/>
              <w:bottom w:val="nil"/>
              <w:right w:val="single" w:sz="4" w:space="0" w:color="000000"/>
            </w:tcBorders>
            <w:shd w:val="clear" w:color="auto" w:fill="auto"/>
            <w:vAlign w:val="bottom"/>
          </w:tcPr>
          <w:p w:rsidR="00997B09" w:rsidRPr="00D3165C" w:rsidRDefault="00997B09" w:rsidP="00997B09">
            <w:pPr>
              <w:spacing w:before="20" w:after="20" w:line="240" w:lineRule="auto"/>
              <w:ind w:firstLine="0"/>
              <w:jc w:val="center"/>
              <w:rPr>
                <w:sz w:val="24"/>
                <w:szCs w:val="24"/>
              </w:rPr>
            </w:pPr>
            <w:r w:rsidRPr="00D3165C">
              <w:rPr>
                <w:color w:val="000000"/>
                <w:sz w:val="24"/>
                <w:szCs w:val="24"/>
              </w:rPr>
              <w:t>91,00</w:t>
            </w:r>
          </w:p>
        </w:tc>
      </w:tr>
      <w:tr w:rsidR="00D3165C" w:rsidRPr="00AE25F7" w:rsidTr="00997B09">
        <w:trPr>
          <w:trHeight w:val="20"/>
        </w:trPr>
        <w:tc>
          <w:tcPr>
            <w:tcW w:w="617" w:type="dxa"/>
            <w:vAlign w:val="center"/>
          </w:tcPr>
          <w:p w:rsidR="00D3165C" w:rsidRPr="00D3165C" w:rsidRDefault="00D3165C" w:rsidP="00997B09">
            <w:pPr>
              <w:spacing w:before="20" w:after="20" w:line="240" w:lineRule="auto"/>
              <w:ind w:firstLine="0"/>
              <w:jc w:val="center"/>
              <w:rPr>
                <w:color w:val="000000"/>
                <w:sz w:val="20"/>
                <w:szCs w:val="22"/>
                <w:highlight w:val="yellow"/>
              </w:rPr>
            </w:pPr>
          </w:p>
        </w:tc>
        <w:tc>
          <w:tcPr>
            <w:tcW w:w="3651" w:type="dxa"/>
            <w:shd w:val="clear" w:color="auto" w:fill="auto"/>
            <w:noWrap/>
          </w:tcPr>
          <w:p w:rsidR="00D3165C" w:rsidRPr="00D3165C" w:rsidRDefault="00D3165C" w:rsidP="00997B09">
            <w:pPr>
              <w:autoSpaceDE/>
              <w:autoSpaceDN/>
              <w:adjustRightInd/>
              <w:spacing w:line="240" w:lineRule="auto"/>
              <w:ind w:firstLine="0"/>
              <w:jc w:val="left"/>
              <w:rPr>
                <w:color w:val="000000"/>
                <w:sz w:val="24"/>
                <w:szCs w:val="24"/>
                <w:highlight w:val="yellow"/>
              </w:rPr>
            </w:pPr>
          </w:p>
        </w:tc>
        <w:tc>
          <w:tcPr>
            <w:tcW w:w="1275" w:type="dxa"/>
            <w:tcBorders>
              <w:top w:val="nil"/>
              <w:left w:val="single" w:sz="4" w:space="0" w:color="000000"/>
              <w:bottom w:val="single" w:sz="4" w:space="0" w:color="000000"/>
              <w:right w:val="single" w:sz="4" w:space="0" w:color="000000"/>
            </w:tcBorders>
            <w:shd w:val="clear" w:color="auto" w:fill="auto"/>
            <w:vAlign w:val="bottom"/>
          </w:tcPr>
          <w:p w:rsidR="00D3165C" w:rsidRPr="00D3165C" w:rsidRDefault="00D3165C" w:rsidP="00997B09">
            <w:pPr>
              <w:spacing w:before="20" w:after="20" w:line="240" w:lineRule="auto"/>
              <w:ind w:firstLine="0"/>
              <w:jc w:val="center"/>
              <w:rPr>
                <w:color w:val="000000"/>
                <w:sz w:val="24"/>
                <w:szCs w:val="24"/>
                <w:highlight w:val="yellow"/>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D3165C" w:rsidRDefault="00D3165C" w:rsidP="00997B09">
            <w:pPr>
              <w:spacing w:before="20" w:after="20" w:line="240" w:lineRule="auto"/>
              <w:ind w:firstLine="0"/>
              <w:jc w:val="center"/>
              <w:rPr>
                <w:color w:val="000000"/>
                <w:sz w:val="24"/>
                <w:szCs w:val="24"/>
                <w:highlight w:val="yellow"/>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D3165C" w:rsidRDefault="00D3165C" w:rsidP="00997B09">
            <w:pPr>
              <w:spacing w:before="20" w:after="20" w:line="240" w:lineRule="auto"/>
              <w:ind w:firstLine="0"/>
              <w:jc w:val="center"/>
              <w:rPr>
                <w:color w:val="000000"/>
                <w:sz w:val="24"/>
                <w:szCs w:val="24"/>
                <w:highlight w:val="yellow"/>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D3165C" w:rsidRDefault="00D3165C" w:rsidP="00997B09">
            <w:pPr>
              <w:spacing w:before="20" w:after="20" w:line="240" w:lineRule="auto"/>
              <w:ind w:firstLine="0"/>
              <w:jc w:val="center"/>
              <w:rPr>
                <w:color w:val="000000"/>
                <w:sz w:val="24"/>
                <w:szCs w:val="24"/>
                <w:highlight w:val="yellow"/>
              </w:rPr>
            </w:pPr>
          </w:p>
        </w:tc>
      </w:tr>
    </w:tbl>
    <w:p w:rsidR="00354C07" w:rsidRDefault="00354C07" w:rsidP="00354C07">
      <w:pPr>
        <w:spacing w:line="240" w:lineRule="auto"/>
        <w:ind w:firstLine="851"/>
        <w:rPr>
          <w:sz w:val="24"/>
          <w:szCs w:val="24"/>
        </w:rPr>
      </w:pPr>
      <w:r>
        <w:rPr>
          <w:sz w:val="24"/>
          <w:szCs w:val="24"/>
        </w:rPr>
        <w:t>Анализ открытости и доступности информации об</w:t>
      </w:r>
      <w:r w:rsidR="003351A5">
        <w:rPr>
          <w:sz w:val="24"/>
          <w:szCs w:val="24"/>
        </w:rPr>
        <w:t xml:space="preserve"> образовательных организациях</w:t>
      </w:r>
      <w:r>
        <w:rPr>
          <w:sz w:val="24"/>
          <w:szCs w:val="24"/>
        </w:rPr>
        <w:t xml:space="preserve"> показал, что самый высокий показатель (100%) получили все учреждения по критерию 1.3. Следовательно, все опрашиваемые удовлетворены полноценностью информации, размещенной на стендах и официальном сайте в сети «Интернет».</w:t>
      </w:r>
    </w:p>
    <w:p w:rsidR="00B072F4" w:rsidRDefault="00B072F4" w:rsidP="00354C07">
      <w:pPr>
        <w:spacing w:line="240" w:lineRule="auto"/>
        <w:ind w:firstLine="851"/>
        <w:rPr>
          <w:sz w:val="24"/>
          <w:szCs w:val="24"/>
        </w:rPr>
      </w:pPr>
      <w:r>
        <w:rPr>
          <w:sz w:val="24"/>
          <w:szCs w:val="24"/>
        </w:rPr>
        <w:t xml:space="preserve">Показатель 1.2. также указывает на высокий уровень наличия на официальном сайте необходимой информации. </w:t>
      </w:r>
    </w:p>
    <w:p w:rsidR="0088459E" w:rsidRDefault="00B072F4" w:rsidP="0088459E">
      <w:pPr>
        <w:spacing w:line="240" w:lineRule="auto"/>
        <w:ind w:firstLine="851"/>
        <w:rPr>
          <w:sz w:val="24"/>
          <w:szCs w:val="24"/>
        </w:rPr>
      </w:pPr>
      <w:r>
        <w:rPr>
          <w:sz w:val="24"/>
          <w:szCs w:val="24"/>
        </w:rPr>
        <w:t>Что касается информации</w:t>
      </w:r>
      <w:r w:rsidR="0088459E">
        <w:rPr>
          <w:sz w:val="24"/>
          <w:szCs w:val="24"/>
        </w:rPr>
        <w:t>, размещенной на общедоступных информационных ресурсах,</w:t>
      </w:r>
      <w:r w:rsidR="0088459E" w:rsidRPr="0088459E">
        <w:rPr>
          <w:sz w:val="24"/>
          <w:szCs w:val="24"/>
        </w:rPr>
        <w:t xml:space="preserve"> </w:t>
      </w:r>
      <w:r w:rsidR="0088459E">
        <w:rPr>
          <w:sz w:val="24"/>
          <w:szCs w:val="24"/>
        </w:rPr>
        <w:t>ее соответствие, содержание и порядок</w:t>
      </w:r>
      <w:r>
        <w:rPr>
          <w:sz w:val="24"/>
          <w:szCs w:val="24"/>
        </w:rPr>
        <w:t xml:space="preserve"> о деятельности организаци</w:t>
      </w:r>
      <w:r w:rsidR="0088459E">
        <w:rPr>
          <w:sz w:val="24"/>
          <w:szCs w:val="24"/>
        </w:rPr>
        <w:t xml:space="preserve">й образования, то показатель  1.1.  имеет достаточно разнообразные значения. </w:t>
      </w:r>
    </w:p>
    <w:p w:rsidR="0088459E" w:rsidRDefault="0088459E" w:rsidP="0088459E">
      <w:pPr>
        <w:spacing w:line="240" w:lineRule="auto"/>
        <w:ind w:firstLine="851"/>
        <w:rPr>
          <w:sz w:val="24"/>
          <w:szCs w:val="24"/>
        </w:rPr>
      </w:pPr>
      <w:r>
        <w:rPr>
          <w:sz w:val="24"/>
          <w:szCs w:val="24"/>
        </w:rPr>
        <w:lastRenderedPageBreak/>
        <w:t xml:space="preserve">Скорее </w:t>
      </w:r>
      <w:proofErr w:type="gramStart"/>
      <w:r>
        <w:rPr>
          <w:sz w:val="24"/>
          <w:szCs w:val="24"/>
        </w:rPr>
        <w:t>всего</w:t>
      </w:r>
      <w:proofErr w:type="gramEnd"/>
      <w:r>
        <w:rPr>
          <w:sz w:val="24"/>
          <w:szCs w:val="24"/>
        </w:rPr>
        <w:t xml:space="preserve"> это связано с тем, что информационные стенды некоторых организаций, не соответствуют нормативным требованиям. Увеличение данного показателя можно добиться путем приведения в соответствие с нормативными документами информационных ресурсов учреждений.</w:t>
      </w:r>
    </w:p>
    <w:p w:rsidR="0088459E" w:rsidRDefault="0088459E" w:rsidP="0088459E">
      <w:pPr>
        <w:spacing w:line="240" w:lineRule="auto"/>
        <w:ind w:firstLine="851"/>
        <w:rPr>
          <w:sz w:val="24"/>
          <w:szCs w:val="24"/>
        </w:rPr>
      </w:pPr>
    </w:p>
    <w:p w:rsidR="00FE5F9A" w:rsidRDefault="00FE5F9A" w:rsidP="0088459E">
      <w:pPr>
        <w:spacing w:line="240" w:lineRule="auto"/>
        <w:ind w:firstLine="851"/>
        <w:rPr>
          <w:b/>
          <w:color w:val="548DD4" w:themeColor="text2" w:themeTint="99"/>
          <w:sz w:val="32"/>
          <w:szCs w:val="32"/>
        </w:rPr>
      </w:pPr>
      <w:r w:rsidRPr="00FE5F9A">
        <w:rPr>
          <w:b/>
          <w:color w:val="548DD4" w:themeColor="text2" w:themeTint="99"/>
          <w:sz w:val="32"/>
          <w:szCs w:val="32"/>
        </w:rPr>
        <w:t>Критерий 2. Комфортность условий предоставления услуг</w:t>
      </w:r>
    </w:p>
    <w:p w:rsidR="008A59CB" w:rsidRDefault="008A59CB" w:rsidP="0088459E">
      <w:pPr>
        <w:spacing w:line="240" w:lineRule="auto"/>
        <w:ind w:firstLine="851"/>
        <w:rPr>
          <w:b/>
          <w:color w:val="548DD4" w:themeColor="text2" w:themeTint="99"/>
          <w:sz w:val="32"/>
          <w:szCs w:val="32"/>
        </w:rPr>
      </w:pPr>
    </w:p>
    <w:p w:rsidR="00FE5F9A" w:rsidRPr="00137253" w:rsidRDefault="00FE5F9A" w:rsidP="00934D06">
      <w:pPr>
        <w:autoSpaceDE/>
        <w:autoSpaceDN/>
        <w:adjustRightInd/>
        <w:spacing w:line="240" w:lineRule="auto"/>
        <w:ind w:firstLine="709"/>
        <w:rPr>
          <w:bCs w:val="0"/>
          <w:sz w:val="24"/>
        </w:rPr>
      </w:pPr>
      <w:r w:rsidRPr="00137253">
        <w:rPr>
          <w:bCs w:val="0"/>
          <w:sz w:val="24"/>
        </w:rPr>
        <w:t>Критерий представлен двумя показателями:</w:t>
      </w:r>
    </w:p>
    <w:p w:rsidR="00FE5F9A" w:rsidRPr="00137253" w:rsidRDefault="00FE5F9A" w:rsidP="00934D06">
      <w:pPr>
        <w:autoSpaceDE/>
        <w:autoSpaceDN/>
        <w:adjustRightInd/>
        <w:spacing w:line="240" w:lineRule="auto"/>
        <w:ind w:firstLine="709"/>
        <w:rPr>
          <w:bCs w:val="0"/>
          <w:sz w:val="20"/>
        </w:rPr>
      </w:pPr>
      <w:r w:rsidRPr="00FE5F9A">
        <w:rPr>
          <w:b/>
          <w:bCs w:val="0"/>
        </w:rPr>
        <w:t>Показатель 2.1</w:t>
      </w:r>
      <w:r w:rsidRPr="00FE5F9A">
        <w:rPr>
          <w:bCs w:val="0"/>
        </w:rPr>
        <w:t>.</w:t>
      </w:r>
      <w:r w:rsidRPr="00137253">
        <w:rPr>
          <w:bCs w:val="0"/>
          <w:sz w:val="24"/>
        </w:rPr>
        <w:tab/>
        <w:t>Обеспечение в</w:t>
      </w:r>
      <w:r w:rsidR="003351A5">
        <w:rPr>
          <w:bCs w:val="0"/>
          <w:sz w:val="24"/>
        </w:rPr>
        <w:t xml:space="preserve"> образовательной</w:t>
      </w:r>
      <w:r w:rsidRPr="00137253">
        <w:rPr>
          <w:bCs w:val="0"/>
          <w:sz w:val="24"/>
        </w:rPr>
        <w:t xml:space="preserve"> организации комфортных условий пребывания </w:t>
      </w:r>
      <w:r w:rsidRPr="00137253">
        <w:rPr>
          <w:bCs w:val="0"/>
          <w:sz w:val="20"/>
        </w:rPr>
        <w:t>(</w:t>
      </w:r>
      <w:r w:rsidRPr="00137253">
        <w:rPr>
          <w:bCs w:val="0"/>
          <w:i/>
          <w:sz w:val="22"/>
        </w:rPr>
        <w:t>транспортная/ пешая доступность, санитарное состояние помещений и территории организации</w:t>
      </w:r>
      <w:proofErr w:type="gramStart"/>
      <w:r w:rsidRPr="00137253">
        <w:rPr>
          <w:bCs w:val="0"/>
          <w:i/>
          <w:sz w:val="22"/>
        </w:rPr>
        <w:t xml:space="preserve"> ,</w:t>
      </w:r>
      <w:proofErr w:type="gramEnd"/>
      <w:r w:rsidRPr="00137253">
        <w:rPr>
          <w:bCs w:val="0"/>
          <w:i/>
          <w:sz w:val="22"/>
        </w:rPr>
        <w:t xml:space="preserve"> наличие и доступность питьевой воды, санитарно-гигиенических помещений, достаточность гардеробов</w:t>
      </w:r>
      <w:r w:rsidRPr="00137253">
        <w:rPr>
          <w:rStyle w:val="affd"/>
          <w:bCs w:val="0"/>
          <w:sz w:val="20"/>
        </w:rPr>
        <w:footnoteReference w:id="1"/>
      </w:r>
      <w:r w:rsidRPr="00137253">
        <w:rPr>
          <w:bCs w:val="0"/>
          <w:i/>
          <w:sz w:val="22"/>
        </w:rPr>
        <w:t>)</w:t>
      </w:r>
    </w:p>
    <w:p w:rsidR="00FE5F9A" w:rsidRDefault="00FE5F9A" w:rsidP="00934D06">
      <w:pPr>
        <w:spacing w:line="240" w:lineRule="auto"/>
        <w:ind w:firstLine="851"/>
        <w:rPr>
          <w:bCs w:val="0"/>
          <w:sz w:val="24"/>
        </w:rPr>
      </w:pPr>
      <w:r w:rsidRPr="00FE5F9A">
        <w:rPr>
          <w:b/>
          <w:bCs w:val="0"/>
        </w:rPr>
        <w:t>Показатель 2.3</w:t>
      </w:r>
      <w:r w:rsidRPr="00FE5F9A">
        <w:rPr>
          <w:bCs w:val="0"/>
        </w:rPr>
        <w:t>.</w:t>
      </w:r>
      <w:r w:rsidRPr="00137253">
        <w:rPr>
          <w:bCs w:val="0"/>
          <w:sz w:val="24"/>
        </w:rPr>
        <w:tab/>
        <w:t xml:space="preserve">Доля получателей </w:t>
      </w:r>
      <w:r w:rsidR="003351A5" w:rsidRPr="00137253">
        <w:rPr>
          <w:bCs w:val="0"/>
          <w:sz w:val="24"/>
        </w:rPr>
        <w:t>услуг,</w:t>
      </w:r>
      <w:r w:rsidRPr="00137253">
        <w:rPr>
          <w:bCs w:val="0"/>
          <w:sz w:val="24"/>
        </w:rPr>
        <w:t xml:space="preserve"> удовлетворенных комфортностью предоставления услуг</w:t>
      </w:r>
      <w:r w:rsidR="003351A5">
        <w:rPr>
          <w:bCs w:val="0"/>
          <w:sz w:val="24"/>
        </w:rPr>
        <w:t xml:space="preserve"> образовательной</w:t>
      </w:r>
      <w:r w:rsidRPr="00137253">
        <w:rPr>
          <w:bCs w:val="0"/>
          <w:sz w:val="24"/>
        </w:rPr>
        <w:t xml:space="preserve"> организацией (</w:t>
      </w:r>
      <w:proofErr w:type="gramStart"/>
      <w:r w:rsidRPr="00137253">
        <w:rPr>
          <w:bCs w:val="0"/>
          <w:sz w:val="24"/>
        </w:rPr>
        <w:t>в</w:t>
      </w:r>
      <w:proofErr w:type="gramEnd"/>
      <w:r w:rsidRPr="00137253">
        <w:rPr>
          <w:bCs w:val="0"/>
          <w:sz w:val="24"/>
        </w:rPr>
        <w:t xml:space="preserve"> % </w:t>
      </w:r>
      <w:proofErr w:type="gramStart"/>
      <w:r w:rsidRPr="00137253">
        <w:rPr>
          <w:bCs w:val="0"/>
          <w:sz w:val="24"/>
        </w:rPr>
        <w:t>от</w:t>
      </w:r>
      <w:proofErr w:type="gramEnd"/>
      <w:r w:rsidRPr="00137253">
        <w:rPr>
          <w:bCs w:val="0"/>
          <w:sz w:val="24"/>
        </w:rPr>
        <w:t xml:space="preserve"> общего числа опрошенных получателей услуг).</w:t>
      </w:r>
    </w:p>
    <w:p w:rsidR="00FE5F9A" w:rsidRDefault="00FE5F9A" w:rsidP="00FE5F9A">
      <w:pPr>
        <w:pStyle w:val="a7"/>
        <w:rPr>
          <w:rFonts w:ascii="Times New Roman" w:hAnsi="Times New Roman" w:cs="Times New Roman"/>
        </w:rPr>
      </w:pPr>
      <w:r w:rsidRPr="00137253">
        <w:rPr>
          <w:rFonts w:ascii="Times New Roman" w:hAnsi="Times New Roman" w:cs="Times New Roman"/>
        </w:rPr>
        <w:t xml:space="preserve">Таблица </w:t>
      </w:r>
      <w:r>
        <w:rPr>
          <w:rFonts w:ascii="Times New Roman" w:hAnsi="Times New Roman" w:cs="Times New Roman"/>
        </w:rPr>
        <w:t>2</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651"/>
        <w:gridCol w:w="1559"/>
        <w:gridCol w:w="1572"/>
        <w:gridCol w:w="2255"/>
      </w:tblGrid>
      <w:tr w:rsidR="005100C2" w:rsidRPr="00AE25F7" w:rsidTr="005100C2">
        <w:trPr>
          <w:trHeight w:val="594"/>
          <w:tblHeader/>
        </w:trPr>
        <w:tc>
          <w:tcPr>
            <w:tcW w:w="617" w:type="dxa"/>
            <w:shd w:val="clear" w:color="auto" w:fill="95B3D7" w:themeFill="accent1" w:themeFillTint="99"/>
            <w:vAlign w:val="center"/>
          </w:tcPr>
          <w:p w:rsidR="005100C2" w:rsidRPr="00AE25F7" w:rsidRDefault="005100C2" w:rsidP="005100C2">
            <w:pPr>
              <w:autoSpaceDE/>
              <w:autoSpaceDN/>
              <w:adjustRightInd/>
              <w:spacing w:before="40" w:after="40" w:line="240" w:lineRule="auto"/>
              <w:ind w:firstLine="0"/>
              <w:jc w:val="center"/>
              <w:rPr>
                <w:b/>
                <w:bCs w:val="0"/>
                <w:sz w:val="18"/>
                <w:szCs w:val="20"/>
              </w:rPr>
            </w:pPr>
            <w:r w:rsidRPr="00AE25F7">
              <w:rPr>
                <w:b/>
                <w:bCs w:val="0"/>
                <w:sz w:val="18"/>
                <w:szCs w:val="20"/>
              </w:rPr>
              <w:t xml:space="preserve">№ </w:t>
            </w:r>
            <w:proofErr w:type="gramStart"/>
            <w:r w:rsidRPr="00AE25F7">
              <w:rPr>
                <w:b/>
                <w:bCs w:val="0"/>
                <w:sz w:val="18"/>
                <w:szCs w:val="20"/>
              </w:rPr>
              <w:t>п</w:t>
            </w:r>
            <w:proofErr w:type="gramEnd"/>
            <w:r w:rsidRPr="00AE25F7">
              <w:rPr>
                <w:b/>
                <w:bCs w:val="0"/>
                <w:sz w:val="18"/>
                <w:szCs w:val="20"/>
              </w:rPr>
              <w:t>/п</w:t>
            </w:r>
          </w:p>
        </w:tc>
        <w:tc>
          <w:tcPr>
            <w:tcW w:w="3651" w:type="dxa"/>
            <w:shd w:val="clear" w:color="auto" w:fill="95B3D7" w:themeFill="accent1" w:themeFillTint="99"/>
            <w:noWrap/>
            <w:vAlign w:val="center"/>
            <w:hideMark/>
          </w:tcPr>
          <w:p w:rsidR="005100C2" w:rsidRPr="00AE25F7" w:rsidRDefault="005100C2" w:rsidP="00A76A6A">
            <w:pPr>
              <w:autoSpaceDE/>
              <w:autoSpaceDN/>
              <w:adjustRightInd/>
              <w:spacing w:before="40" w:after="40" w:line="240" w:lineRule="auto"/>
              <w:ind w:firstLine="0"/>
              <w:jc w:val="left"/>
              <w:rPr>
                <w:b/>
                <w:bCs w:val="0"/>
                <w:sz w:val="18"/>
                <w:szCs w:val="20"/>
              </w:rPr>
            </w:pPr>
            <w:r w:rsidRPr="00AE25F7">
              <w:rPr>
                <w:b/>
                <w:bCs w:val="0"/>
                <w:sz w:val="18"/>
                <w:szCs w:val="20"/>
              </w:rPr>
              <w:t xml:space="preserve">Наименование организации </w:t>
            </w:r>
            <w:r w:rsidR="00A76A6A">
              <w:rPr>
                <w:b/>
                <w:bCs w:val="0"/>
                <w:sz w:val="18"/>
                <w:szCs w:val="20"/>
              </w:rPr>
              <w:t>образования</w:t>
            </w:r>
          </w:p>
        </w:tc>
        <w:tc>
          <w:tcPr>
            <w:tcW w:w="1559" w:type="dxa"/>
            <w:shd w:val="clear" w:color="auto" w:fill="95B3D7" w:themeFill="accent1" w:themeFillTint="99"/>
            <w:noWrap/>
            <w:vAlign w:val="center"/>
          </w:tcPr>
          <w:p w:rsidR="005100C2" w:rsidRPr="00AE25F7" w:rsidRDefault="005100C2" w:rsidP="005100C2">
            <w:pPr>
              <w:autoSpaceDE/>
              <w:autoSpaceDN/>
              <w:adjustRightInd/>
              <w:spacing w:before="40" w:after="40" w:line="240" w:lineRule="auto"/>
              <w:ind w:firstLine="0"/>
              <w:jc w:val="center"/>
              <w:rPr>
                <w:b/>
                <w:bCs w:val="0"/>
                <w:sz w:val="18"/>
                <w:szCs w:val="20"/>
              </w:rPr>
            </w:pPr>
            <w:r>
              <w:rPr>
                <w:b/>
                <w:bCs w:val="0"/>
                <w:sz w:val="18"/>
                <w:szCs w:val="20"/>
              </w:rPr>
              <w:t>Показатель 2</w:t>
            </w:r>
            <w:r w:rsidRPr="00AE25F7">
              <w:rPr>
                <w:b/>
                <w:bCs w:val="0"/>
                <w:sz w:val="18"/>
                <w:szCs w:val="20"/>
              </w:rPr>
              <w:t>.1.</w:t>
            </w:r>
          </w:p>
        </w:tc>
        <w:tc>
          <w:tcPr>
            <w:tcW w:w="1572" w:type="dxa"/>
            <w:shd w:val="clear" w:color="auto" w:fill="95B3D7" w:themeFill="accent1" w:themeFillTint="99"/>
            <w:noWrap/>
            <w:vAlign w:val="center"/>
          </w:tcPr>
          <w:p w:rsidR="005100C2" w:rsidRPr="00AE25F7" w:rsidRDefault="005100C2" w:rsidP="005100C2">
            <w:pPr>
              <w:autoSpaceDE/>
              <w:autoSpaceDN/>
              <w:adjustRightInd/>
              <w:spacing w:before="40" w:after="40" w:line="240" w:lineRule="auto"/>
              <w:ind w:firstLine="0"/>
              <w:jc w:val="center"/>
              <w:rPr>
                <w:b/>
                <w:bCs w:val="0"/>
                <w:sz w:val="18"/>
                <w:szCs w:val="20"/>
              </w:rPr>
            </w:pPr>
            <w:r>
              <w:rPr>
                <w:b/>
                <w:bCs w:val="0"/>
                <w:sz w:val="18"/>
                <w:szCs w:val="20"/>
              </w:rPr>
              <w:t>Показатель 2.3</w:t>
            </w:r>
            <w:r w:rsidRPr="00AE25F7">
              <w:rPr>
                <w:b/>
                <w:bCs w:val="0"/>
                <w:sz w:val="18"/>
                <w:szCs w:val="20"/>
              </w:rPr>
              <w:t>.</w:t>
            </w:r>
          </w:p>
        </w:tc>
        <w:tc>
          <w:tcPr>
            <w:tcW w:w="2255" w:type="dxa"/>
            <w:shd w:val="clear" w:color="auto" w:fill="95B3D7" w:themeFill="accent1" w:themeFillTint="99"/>
            <w:vAlign w:val="center"/>
          </w:tcPr>
          <w:p w:rsidR="005100C2" w:rsidRPr="00AE25F7" w:rsidRDefault="005100C2" w:rsidP="005100C2">
            <w:pPr>
              <w:autoSpaceDE/>
              <w:autoSpaceDN/>
              <w:adjustRightInd/>
              <w:spacing w:before="40" w:after="40" w:line="240" w:lineRule="auto"/>
              <w:ind w:firstLine="0"/>
              <w:jc w:val="center"/>
              <w:rPr>
                <w:b/>
                <w:bCs w:val="0"/>
                <w:sz w:val="18"/>
                <w:szCs w:val="20"/>
              </w:rPr>
            </w:pPr>
            <w:r>
              <w:rPr>
                <w:b/>
                <w:bCs w:val="0"/>
                <w:sz w:val="18"/>
                <w:szCs w:val="20"/>
              </w:rPr>
              <w:t>Итого</w:t>
            </w:r>
            <w:r>
              <w:rPr>
                <w:b/>
                <w:bCs w:val="0"/>
                <w:sz w:val="18"/>
                <w:szCs w:val="20"/>
              </w:rPr>
              <w:br/>
              <w:t xml:space="preserve">по </w:t>
            </w:r>
            <w:proofErr w:type="spellStart"/>
            <w:r>
              <w:rPr>
                <w:b/>
                <w:bCs w:val="0"/>
                <w:sz w:val="18"/>
                <w:szCs w:val="20"/>
              </w:rPr>
              <w:t>крит</w:t>
            </w:r>
            <w:proofErr w:type="spellEnd"/>
            <w:r>
              <w:rPr>
                <w:b/>
                <w:bCs w:val="0"/>
                <w:sz w:val="18"/>
                <w:szCs w:val="20"/>
              </w:rPr>
              <w:t>. 2</w:t>
            </w:r>
          </w:p>
        </w:tc>
      </w:tr>
      <w:tr w:rsidR="005100C2" w:rsidRPr="00AE25F7" w:rsidTr="00D3165C">
        <w:trPr>
          <w:trHeight w:val="20"/>
        </w:trPr>
        <w:tc>
          <w:tcPr>
            <w:tcW w:w="617" w:type="dxa"/>
            <w:vAlign w:val="center"/>
          </w:tcPr>
          <w:p w:rsidR="005100C2" w:rsidRPr="00D3165C" w:rsidRDefault="005100C2" w:rsidP="005100C2">
            <w:pPr>
              <w:spacing w:before="20" w:after="20" w:line="240" w:lineRule="auto"/>
              <w:ind w:firstLine="0"/>
              <w:jc w:val="center"/>
              <w:rPr>
                <w:color w:val="000000"/>
                <w:sz w:val="20"/>
                <w:szCs w:val="22"/>
              </w:rPr>
            </w:pPr>
            <w:r w:rsidRPr="00D3165C">
              <w:rPr>
                <w:color w:val="000000"/>
                <w:sz w:val="20"/>
                <w:szCs w:val="22"/>
              </w:rPr>
              <w:t>12</w:t>
            </w:r>
          </w:p>
        </w:tc>
        <w:tc>
          <w:tcPr>
            <w:tcW w:w="3651" w:type="dxa"/>
            <w:shd w:val="clear" w:color="auto" w:fill="auto"/>
            <w:noWrap/>
          </w:tcPr>
          <w:p w:rsidR="005100C2" w:rsidRPr="00D3165C" w:rsidRDefault="005100C2" w:rsidP="005100C2">
            <w:pPr>
              <w:autoSpaceDE/>
              <w:autoSpaceDN/>
              <w:adjustRightInd/>
              <w:spacing w:line="240" w:lineRule="auto"/>
              <w:ind w:firstLine="0"/>
              <w:jc w:val="left"/>
              <w:rPr>
                <w:bCs w:val="0"/>
                <w:color w:val="000000"/>
                <w:sz w:val="24"/>
                <w:szCs w:val="24"/>
              </w:rPr>
            </w:pPr>
            <w:r w:rsidRPr="00D3165C">
              <w:rPr>
                <w:color w:val="000000"/>
                <w:sz w:val="24"/>
                <w:szCs w:val="24"/>
              </w:rPr>
              <w:t>ДЕТСКИЙ САД № 323</w:t>
            </w:r>
          </w:p>
        </w:tc>
        <w:tc>
          <w:tcPr>
            <w:tcW w:w="1559" w:type="dxa"/>
            <w:tcBorders>
              <w:top w:val="nil"/>
              <w:left w:val="single" w:sz="4" w:space="0" w:color="000000"/>
              <w:bottom w:val="nil"/>
              <w:right w:val="single" w:sz="4" w:space="0" w:color="000000"/>
            </w:tcBorders>
            <w:shd w:val="clear" w:color="auto" w:fill="auto"/>
            <w:vAlign w:val="bottom"/>
          </w:tcPr>
          <w:p w:rsidR="005100C2" w:rsidRPr="00D3165C" w:rsidRDefault="005100C2" w:rsidP="005100C2">
            <w:pPr>
              <w:spacing w:before="20" w:after="20" w:line="240" w:lineRule="auto"/>
              <w:ind w:firstLine="0"/>
              <w:jc w:val="center"/>
              <w:rPr>
                <w:sz w:val="24"/>
                <w:szCs w:val="24"/>
              </w:rPr>
            </w:pPr>
            <w:r w:rsidRPr="00D3165C">
              <w:rPr>
                <w:color w:val="000000"/>
                <w:sz w:val="24"/>
                <w:szCs w:val="24"/>
              </w:rPr>
              <w:t>100,00</w:t>
            </w:r>
          </w:p>
        </w:tc>
        <w:tc>
          <w:tcPr>
            <w:tcW w:w="1572" w:type="dxa"/>
            <w:tcBorders>
              <w:top w:val="nil"/>
              <w:left w:val="single" w:sz="4" w:space="0" w:color="000000"/>
              <w:bottom w:val="nil"/>
              <w:right w:val="single" w:sz="4" w:space="0" w:color="000000"/>
            </w:tcBorders>
            <w:shd w:val="clear" w:color="auto" w:fill="auto"/>
            <w:vAlign w:val="bottom"/>
          </w:tcPr>
          <w:p w:rsidR="005100C2" w:rsidRPr="00D3165C" w:rsidRDefault="005100C2" w:rsidP="005100C2">
            <w:pPr>
              <w:spacing w:before="20" w:after="20" w:line="240" w:lineRule="auto"/>
              <w:ind w:firstLine="0"/>
              <w:jc w:val="center"/>
              <w:rPr>
                <w:sz w:val="24"/>
                <w:szCs w:val="24"/>
              </w:rPr>
            </w:pPr>
            <w:r w:rsidRPr="00D3165C">
              <w:rPr>
                <w:color w:val="000000"/>
                <w:sz w:val="24"/>
                <w:szCs w:val="24"/>
              </w:rPr>
              <w:t>100,00</w:t>
            </w:r>
          </w:p>
        </w:tc>
        <w:tc>
          <w:tcPr>
            <w:tcW w:w="2255" w:type="dxa"/>
            <w:tcBorders>
              <w:top w:val="nil"/>
              <w:left w:val="single" w:sz="4" w:space="0" w:color="000000"/>
              <w:bottom w:val="nil"/>
              <w:right w:val="single" w:sz="4" w:space="0" w:color="000000"/>
            </w:tcBorders>
            <w:shd w:val="clear" w:color="auto" w:fill="auto"/>
            <w:vAlign w:val="bottom"/>
          </w:tcPr>
          <w:p w:rsidR="005100C2" w:rsidRPr="00934D06" w:rsidRDefault="005100C2" w:rsidP="005100C2">
            <w:pPr>
              <w:spacing w:before="20" w:after="20" w:line="240" w:lineRule="auto"/>
              <w:ind w:firstLine="0"/>
              <w:jc w:val="center"/>
              <w:rPr>
                <w:sz w:val="24"/>
                <w:szCs w:val="24"/>
              </w:rPr>
            </w:pPr>
            <w:r w:rsidRPr="00D3165C">
              <w:rPr>
                <w:color w:val="000000"/>
                <w:sz w:val="24"/>
                <w:szCs w:val="24"/>
              </w:rPr>
              <w:t>100,00</w:t>
            </w:r>
          </w:p>
        </w:tc>
      </w:tr>
      <w:tr w:rsidR="00D3165C" w:rsidRPr="00AE25F7" w:rsidTr="005100C2">
        <w:trPr>
          <w:trHeight w:val="20"/>
        </w:trPr>
        <w:tc>
          <w:tcPr>
            <w:tcW w:w="617" w:type="dxa"/>
            <w:vAlign w:val="center"/>
          </w:tcPr>
          <w:p w:rsidR="00D3165C" w:rsidRPr="00D3165C" w:rsidRDefault="00D3165C" w:rsidP="005100C2">
            <w:pPr>
              <w:spacing w:before="20" w:after="20" w:line="240" w:lineRule="auto"/>
              <w:ind w:firstLine="0"/>
              <w:jc w:val="center"/>
              <w:rPr>
                <w:color w:val="000000"/>
                <w:sz w:val="20"/>
                <w:szCs w:val="22"/>
                <w:highlight w:val="yellow"/>
              </w:rPr>
            </w:pPr>
          </w:p>
        </w:tc>
        <w:tc>
          <w:tcPr>
            <w:tcW w:w="3651" w:type="dxa"/>
            <w:shd w:val="clear" w:color="auto" w:fill="auto"/>
            <w:noWrap/>
          </w:tcPr>
          <w:p w:rsidR="00D3165C" w:rsidRPr="00D3165C" w:rsidRDefault="00D3165C" w:rsidP="005100C2">
            <w:pPr>
              <w:autoSpaceDE/>
              <w:autoSpaceDN/>
              <w:adjustRightInd/>
              <w:spacing w:line="240" w:lineRule="auto"/>
              <w:ind w:firstLine="0"/>
              <w:jc w:val="left"/>
              <w:rPr>
                <w:color w:val="000000"/>
                <w:sz w:val="24"/>
                <w:szCs w:val="24"/>
                <w:highlight w:val="yellow"/>
              </w:rPr>
            </w:pPr>
          </w:p>
        </w:tc>
        <w:tc>
          <w:tcPr>
            <w:tcW w:w="1559" w:type="dxa"/>
            <w:tcBorders>
              <w:top w:val="nil"/>
              <w:left w:val="single" w:sz="4" w:space="0" w:color="000000"/>
              <w:bottom w:val="single" w:sz="4" w:space="0" w:color="000000"/>
              <w:right w:val="single" w:sz="4" w:space="0" w:color="000000"/>
            </w:tcBorders>
            <w:shd w:val="clear" w:color="auto" w:fill="auto"/>
            <w:vAlign w:val="bottom"/>
          </w:tcPr>
          <w:p w:rsidR="00D3165C" w:rsidRPr="00D3165C" w:rsidRDefault="00D3165C" w:rsidP="005100C2">
            <w:pPr>
              <w:spacing w:before="20" w:after="20" w:line="240" w:lineRule="auto"/>
              <w:ind w:firstLine="0"/>
              <w:jc w:val="center"/>
              <w:rPr>
                <w:color w:val="000000"/>
                <w:sz w:val="24"/>
                <w:szCs w:val="24"/>
                <w:highlight w:val="yellow"/>
              </w:rPr>
            </w:pPr>
          </w:p>
        </w:tc>
        <w:tc>
          <w:tcPr>
            <w:tcW w:w="1572" w:type="dxa"/>
            <w:tcBorders>
              <w:top w:val="nil"/>
              <w:left w:val="single" w:sz="4" w:space="0" w:color="000000"/>
              <w:bottom w:val="single" w:sz="4" w:space="0" w:color="000000"/>
              <w:right w:val="single" w:sz="4" w:space="0" w:color="000000"/>
            </w:tcBorders>
            <w:shd w:val="clear" w:color="auto" w:fill="auto"/>
            <w:vAlign w:val="bottom"/>
          </w:tcPr>
          <w:p w:rsidR="00D3165C" w:rsidRPr="00D3165C" w:rsidRDefault="00D3165C" w:rsidP="005100C2">
            <w:pPr>
              <w:spacing w:before="20" w:after="20" w:line="240" w:lineRule="auto"/>
              <w:ind w:firstLine="0"/>
              <w:jc w:val="center"/>
              <w:rPr>
                <w:color w:val="000000"/>
                <w:sz w:val="24"/>
                <w:szCs w:val="24"/>
                <w:highlight w:val="yellow"/>
              </w:rPr>
            </w:pPr>
          </w:p>
        </w:tc>
        <w:tc>
          <w:tcPr>
            <w:tcW w:w="2255" w:type="dxa"/>
            <w:tcBorders>
              <w:top w:val="nil"/>
              <w:left w:val="single" w:sz="4" w:space="0" w:color="000000"/>
              <w:bottom w:val="single" w:sz="4" w:space="0" w:color="000000"/>
              <w:right w:val="single" w:sz="4" w:space="0" w:color="000000"/>
            </w:tcBorders>
            <w:shd w:val="clear" w:color="auto" w:fill="auto"/>
            <w:vAlign w:val="bottom"/>
          </w:tcPr>
          <w:p w:rsidR="00D3165C" w:rsidRPr="00D3165C" w:rsidRDefault="00D3165C" w:rsidP="005100C2">
            <w:pPr>
              <w:spacing w:before="20" w:after="20" w:line="240" w:lineRule="auto"/>
              <w:ind w:firstLine="0"/>
              <w:jc w:val="center"/>
              <w:rPr>
                <w:color w:val="000000"/>
                <w:sz w:val="24"/>
                <w:szCs w:val="24"/>
                <w:highlight w:val="yellow"/>
              </w:rPr>
            </w:pPr>
          </w:p>
        </w:tc>
      </w:tr>
    </w:tbl>
    <w:p w:rsidR="00DE39EF" w:rsidRDefault="00DE39EF" w:rsidP="00DE39EF">
      <w:pPr>
        <w:spacing w:line="240" w:lineRule="auto"/>
        <w:rPr>
          <w:sz w:val="24"/>
          <w:szCs w:val="24"/>
        </w:rPr>
      </w:pPr>
      <w:r w:rsidRPr="00DE39EF">
        <w:rPr>
          <w:sz w:val="24"/>
          <w:szCs w:val="24"/>
        </w:rPr>
        <w:t xml:space="preserve">Исходя из </w:t>
      </w:r>
      <w:r>
        <w:rPr>
          <w:sz w:val="24"/>
          <w:szCs w:val="24"/>
        </w:rPr>
        <w:t xml:space="preserve">полученных данных, можно сделать вывод, что основная масса образовательных учреждений показала самый высокий показатель (100%) по обоим критериям. Исключением являются некоторые детские сады, </w:t>
      </w:r>
      <w:proofErr w:type="gramStart"/>
      <w:r>
        <w:rPr>
          <w:sz w:val="24"/>
          <w:szCs w:val="24"/>
        </w:rPr>
        <w:t>школы</w:t>
      </w:r>
      <w:proofErr w:type="gramEnd"/>
      <w:r>
        <w:rPr>
          <w:sz w:val="24"/>
          <w:szCs w:val="24"/>
        </w:rPr>
        <w:t xml:space="preserve"> и детские центры в которых отсутствует обеспеченность комфортными условиями пребывания. </w:t>
      </w:r>
    </w:p>
    <w:p w:rsidR="00DE39EF" w:rsidRDefault="00DE39EF" w:rsidP="00DE39EF">
      <w:pPr>
        <w:spacing w:line="240" w:lineRule="auto"/>
        <w:rPr>
          <w:sz w:val="24"/>
          <w:szCs w:val="24"/>
        </w:rPr>
      </w:pPr>
      <w:r>
        <w:rPr>
          <w:sz w:val="24"/>
          <w:szCs w:val="24"/>
        </w:rPr>
        <w:t>Следовательно, доля получателей услуг</w:t>
      </w:r>
      <w:r w:rsidR="008C581A">
        <w:rPr>
          <w:sz w:val="24"/>
          <w:szCs w:val="24"/>
        </w:rPr>
        <w:t xml:space="preserve"> (показатель 2.3)</w:t>
      </w:r>
      <w:r>
        <w:rPr>
          <w:sz w:val="24"/>
          <w:szCs w:val="24"/>
        </w:rPr>
        <w:t xml:space="preserve"> в данных учреждениях</w:t>
      </w:r>
      <w:r w:rsidR="008C581A">
        <w:rPr>
          <w:sz w:val="24"/>
          <w:szCs w:val="24"/>
        </w:rPr>
        <w:t>, удовлетворенных</w:t>
      </w:r>
      <w:r>
        <w:rPr>
          <w:sz w:val="24"/>
          <w:szCs w:val="24"/>
        </w:rPr>
        <w:t xml:space="preserve"> </w:t>
      </w:r>
      <w:r w:rsidR="008C581A">
        <w:rPr>
          <w:sz w:val="24"/>
          <w:szCs w:val="24"/>
        </w:rPr>
        <w:t>качеством, также является низкой.</w:t>
      </w:r>
    </w:p>
    <w:p w:rsidR="008A59CB" w:rsidRDefault="008A59CB" w:rsidP="00831D70">
      <w:pPr>
        <w:spacing w:line="240" w:lineRule="auto"/>
        <w:ind w:firstLine="0"/>
        <w:rPr>
          <w:b/>
          <w:color w:val="548DD4" w:themeColor="text2" w:themeTint="99"/>
          <w:sz w:val="32"/>
          <w:szCs w:val="32"/>
        </w:rPr>
      </w:pPr>
    </w:p>
    <w:p w:rsidR="008C581A" w:rsidRDefault="008C581A" w:rsidP="00DE39EF">
      <w:pPr>
        <w:spacing w:line="240" w:lineRule="auto"/>
        <w:rPr>
          <w:b/>
          <w:color w:val="548DD4" w:themeColor="text2" w:themeTint="99"/>
          <w:sz w:val="32"/>
          <w:szCs w:val="32"/>
        </w:rPr>
      </w:pPr>
      <w:r w:rsidRPr="008C581A">
        <w:rPr>
          <w:b/>
          <w:color w:val="548DD4" w:themeColor="text2" w:themeTint="99"/>
          <w:sz w:val="32"/>
          <w:szCs w:val="32"/>
        </w:rPr>
        <w:t>Критерий 3. Доступность услуг для инвалидов</w:t>
      </w:r>
    </w:p>
    <w:p w:rsidR="008A59CB" w:rsidRDefault="008A59CB" w:rsidP="00DE39EF">
      <w:pPr>
        <w:spacing w:line="240" w:lineRule="auto"/>
        <w:rPr>
          <w:b/>
          <w:color w:val="548DD4" w:themeColor="text2" w:themeTint="99"/>
          <w:sz w:val="32"/>
          <w:szCs w:val="32"/>
        </w:rPr>
      </w:pPr>
    </w:p>
    <w:p w:rsidR="00934D06" w:rsidRPr="00934D06" w:rsidRDefault="00934D06" w:rsidP="00934D06">
      <w:pPr>
        <w:autoSpaceDE/>
        <w:autoSpaceDN/>
        <w:adjustRightInd/>
        <w:spacing w:line="240" w:lineRule="auto"/>
        <w:ind w:firstLine="709"/>
        <w:rPr>
          <w:bCs w:val="0"/>
          <w:sz w:val="24"/>
          <w:szCs w:val="24"/>
        </w:rPr>
      </w:pPr>
      <w:r w:rsidRPr="00934D06">
        <w:rPr>
          <w:bCs w:val="0"/>
          <w:sz w:val="24"/>
          <w:szCs w:val="24"/>
        </w:rPr>
        <w:t>Критерий представлен тремя показателями:</w:t>
      </w:r>
    </w:p>
    <w:p w:rsidR="00934D06" w:rsidRPr="00934D06" w:rsidRDefault="00934D06" w:rsidP="00934D06">
      <w:pPr>
        <w:autoSpaceDE/>
        <w:autoSpaceDN/>
        <w:adjustRightInd/>
        <w:spacing w:line="240" w:lineRule="auto"/>
        <w:ind w:firstLine="709"/>
        <w:rPr>
          <w:bCs w:val="0"/>
          <w:sz w:val="24"/>
          <w:szCs w:val="24"/>
        </w:rPr>
      </w:pPr>
      <w:r w:rsidRPr="00934D06">
        <w:rPr>
          <w:b/>
          <w:bCs w:val="0"/>
        </w:rPr>
        <w:t>Показатель 3.1</w:t>
      </w:r>
      <w:r w:rsidRPr="00934D06">
        <w:rPr>
          <w:bCs w:val="0"/>
        </w:rPr>
        <w:t>.</w:t>
      </w:r>
      <w:r w:rsidRPr="00934D06">
        <w:rPr>
          <w:bCs w:val="0"/>
          <w:sz w:val="24"/>
          <w:szCs w:val="24"/>
        </w:rPr>
        <w:tab/>
        <w:t>Оборудование помещений</w:t>
      </w:r>
      <w:r w:rsidR="003351A5">
        <w:rPr>
          <w:bCs w:val="0"/>
          <w:sz w:val="24"/>
          <w:szCs w:val="24"/>
        </w:rPr>
        <w:t xml:space="preserve"> образовательной</w:t>
      </w:r>
      <w:r w:rsidRPr="00934D06">
        <w:rPr>
          <w:bCs w:val="0"/>
          <w:sz w:val="24"/>
          <w:szCs w:val="24"/>
        </w:rPr>
        <w:t xml:space="preserve"> организации</w:t>
      </w:r>
      <w:r w:rsidRPr="00934D06">
        <w:rPr>
          <w:rStyle w:val="affd"/>
          <w:bCs w:val="0"/>
          <w:sz w:val="24"/>
          <w:szCs w:val="24"/>
        </w:rPr>
        <w:footnoteReference w:id="2"/>
      </w:r>
      <w:r w:rsidRPr="00934D06">
        <w:rPr>
          <w:bCs w:val="0"/>
          <w:sz w:val="24"/>
          <w:szCs w:val="24"/>
        </w:rPr>
        <w:t xml:space="preserve"> и прилегающей к ней территории с учетом доступности для инвалидов </w:t>
      </w:r>
      <w:r w:rsidRPr="00934D06">
        <w:rPr>
          <w:bCs w:val="0"/>
          <w:i/>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w:t>
      </w:r>
      <w:r w:rsidRPr="00934D06">
        <w:rPr>
          <w:bCs w:val="0"/>
          <w:sz w:val="24"/>
          <w:szCs w:val="24"/>
        </w:rPr>
        <w:t>).</w:t>
      </w:r>
    </w:p>
    <w:p w:rsidR="00934D06" w:rsidRPr="00934D06" w:rsidRDefault="00934D06" w:rsidP="00934D06">
      <w:pPr>
        <w:autoSpaceDE/>
        <w:autoSpaceDN/>
        <w:adjustRightInd/>
        <w:spacing w:line="240" w:lineRule="auto"/>
        <w:ind w:firstLine="709"/>
        <w:rPr>
          <w:bCs w:val="0"/>
          <w:sz w:val="24"/>
          <w:szCs w:val="24"/>
        </w:rPr>
      </w:pPr>
      <w:r w:rsidRPr="00934D06">
        <w:rPr>
          <w:b/>
          <w:bCs w:val="0"/>
        </w:rPr>
        <w:t>Показатель 3.2.</w:t>
      </w:r>
      <w:r w:rsidRPr="00934D06">
        <w:rPr>
          <w:bCs w:val="0"/>
          <w:sz w:val="24"/>
          <w:szCs w:val="24"/>
        </w:rPr>
        <w:tab/>
        <w:t>Обеспечение в</w:t>
      </w:r>
      <w:r w:rsidR="003351A5">
        <w:rPr>
          <w:bCs w:val="0"/>
          <w:sz w:val="24"/>
          <w:szCs w:val="24"/>
        </w:rPr>
        <w:t xml:space="preserve"> образовательной</w:t>
      </w:r>
      <w:r w:rsidRPr="00934D06">
        <w:rPr>
          <w:bCs w:val="0"/>
          <w:sz w:val="24"/>
          <w:szCs w:val="24"/>
        </w:rPr>
        <w:t xml:space="preserve"> организации условий доступности, позволяющих инвалидам получать услуги наравне с другими (</w:t>
      </w:r>
      <w:r w:rsidRPr="00934D06">
        <w:rPr>
          <w:bCs w:val="0"/>
          <w:i/>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934D06">
        <w:rPr>
          <w:bCs w:val="0"/>
          <w:i/>
          <w:sz w:val="24"/>
          <w:szCs w:val="24"/>
        </w:rPr>
        <w:lastRenderedPageBreak/>
        <w:t>сурдопереводчика</w:t>
      </w:r>
      <w:proofErr w:type="spellEnd"/>
      <w:r w:rsidRPr="00934D06">
        <w:rPr>
          <w:bCs w:val="0"/>
          <w:i/>
          <w:sz w:val="24"/>
          <w:szCs w:val="24"/>
        </w:rPr>
        <w:t xml:space="preserve"> (</w:t>
      </w:r>
      <w:proofErr w:type="spellStart"/>
      <w:r w:rsidRPr="00934D06">
        <w:rPr>
          <w:bCs w:val="0"/>
          <w:i/>
          <w:sz w:val="24"/>
          <w:szCs w:val="24"/>
        </w:rPr>
        <w:t>тифлосурдопереводчика</w:t>
      </w:r>
      <w:proofErr w:type="spellEnd"/>
      <w:r w:rsidRPr="00934D06">
        <w:rPr>
          <w:bCs w:val="0"/>
          <w:i/>
          <w:sz w:val="24"/>
          <w:szCs w:val="24"/>
        </w:rPr>
        <w:t xml:space="preserve">); наличие альтернативной версии официального сайта организации в сети «Интернет» для инвалидов по зрению; помощь, оказываемая работниками организации </w:t>
      </w:r>
      <w:r w:rsidR="00EC7C31">
        <w:rPr>
          <w:bCs w:val="0"/>
          <w:i/>
          <w:sz w:val="24"/>
          <w:szCs w:val="24"/>
        </w:rPr>
        <w:t>образовательной</w:t>
      </w:r>
      <w:r w:rsidRPr="00934D06">
        <w:rPr>
          <w:bCs w:val="0"/>
          <w:i/>
          <w:sz w:val="24"/>
          <w:szCs w:val="24"/>
        </w:rPr>
        <w:t xml:space="preserve"> сферы, прошедшими необходимое обучение (инструктирование) по сопровождению инвалидов в помещениях организации </w:t>
      </w:r>
      <w:r w:rsidR="00A55943">
        <w:rPr>
          <w:bCs w:val="0"/>
          <w:i/>
          <w:sz w:val="24"/>
          <w:szCs w:val="24"/>
        </w:rPr>
        <w:t>образовательной</w:t>
      </w:r>
      <w:r w:rsidRPr="00934D06">
        <w:rPr>
          <w:bCs w:val="0"/>
          <w:i/>
          <w:sz w:val="24"/>
          <w:szCs w:val="24"/>
        </w:rPr>
        <w:t xml:space="preserve"> сферы и на прилегающей территории; наличие возможности предоставления услуги в дистанционном режиме или на дому</w:t>
      </w:r>
      <w:r w:rsidRPr="00934D06">
        <w:rPr>
          <w:bCs w:val="0"/>
          <w:sz w:val="24"/>
          <w:szCs w:val="24"/>
        </w:rPr>
        <w:t xml:space="preserve">). </w:t>
      </w:r>
    </w:p>
    <w:p w:rsidR="008C581A" w:rsidRDefault="00934D06" w:rsidP="00934D06">
      <w:pPr>
        <w:spacing w:line="240" w:lineRule="auto"/>
        <w:rPr>
          <w:bCs w:val="0"/>
          <w:sz w:val="24"/>
          <w:szCs w:val="24"/>
        </w:rPr>
      </w:pPr>
      <w:r w:rsidRPr="00934D06">
        <w:rPr>
          <w:b/>
          <w:bCs w:val="0"/>
        </w:rPr>
        <w:t>Показатель 3.3</w:t>
      </w:r>
      <w:r w:rsidRPr="00934D06">
        <w:rPr>
          <w:bCs w:val="0"/>
        </w:rPr>
        <w:t>.</w:t>
      </w:r>
      <w:r w:rsidRPr="00934D06">
        <w:rPr>
          <w:bCs w:val="0"/>
          <w:sz w:val="24"/>
          <w:szCs w:val="24"/>
        </w:rPr>
        <w:tab/>
        <w:t>Доля получателей услуг, удовлетворенных доступностью услуг для инвалидов (</w:t>
      </w:r>
      <w:proofErr w:type="gramStart"/>
      <w:r w:rsidRPr="00934D06">
        <w:rPr>
          <w:bCs w:val="0"/>
          <w:sz w:val="24"/>
          <w:szCs w:val="24"/>
        </w:rPr>
        <w:t>в</w:t>
      </w:r>
      <w:proofErr w:type="gramEnd"/>
      <w:r w:rsidRPr="00934D06">
        <w:rPr>
          <w:bCs w:val="0"/>
          <w:sz w:val="24"/>
          <w:szCs w:val="24"/>
        </w:rPr>
        <w:t xml:space="preserve"> % </w:t>
      </w:r>
      <w:proofErr w:type="gramStart"/>
      <w:r w:rsidRPr="00934D06">
        <w:rPr>
          <w:bCs w:val="0"/>
          <w:sz w:val="24"/>
          <w:szCs w:val="24"/>
        </w:rPr>
        <w:t>от</w:t>
      </w:r>
      <w:proofErr w:type="gramEnd"/>
      <w:r w:rsidRPr="00934D06">
        <w:rPr>
          <w:bCs w:val="0"/>
          <w:sz w:val="24"/>
          <w:szCs w:val="24"/>
        </w:rPr>
        <w:t xml:space="preserve"> общего числа опрошенных получателей услуг – инвалидов)</w:t>
      </w:r>
      <w:r>
        <w:rPr>
          <w:bCs w:val="0"/>
          <w:sz w:val="24"/>
          <w:szCs w:val="24"/>
        </w:rPr>
        <w:t>.</w:t>
      </w:r>
    </w:p>
    <w:p w:rsidR="00934D06" w:rsidRDefault="00934D06" w:rsidP="00934D06">
      <w:pPr>
        <w:spacing w:line="240" w:lineRule="auto"/>
        <w:rPr>
          <w:bCs w:val="0"/>
          <w:sz w:val="24"/>
          <w:szCs w:val="24"/>
        </w:rPr>
      </w:pPr>
    </w:p>
    <w:p w:rsidR="00934D06" w:rsidRPr="00137253" w:rsidRDefault="00934D06" w:rsidP="00934D06">
      <w:pPr>
        <w:pStyle w:val="a7"/>
        <w:rPr>
          <w:rFonts w:ascii="Times New Roman" w:hAnsi="Times New Roman" w:cs="Times New Roman"/>
        </w:rPr>
      </w:pPr>
      <w:r w:rsidRPr="00137253">
        <w:rPr>
          <w:rFonts w:ascii="Times New Roman" w:hAnsi="Times New Roman" w:cs="Times New Roman"/>
        </w:rPr>
        <w:t>Таблица 3</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651"/>
        <w:gridCol w:w="1275"/>
        <w:gridCol w:w="1276"/>
        <w:gridCol w:w="1276"/>
        <w:gridCol w:w="1276"/>
      </w:tblGrid>
      <w:tr w:rsidR="00934D06" w:rsidRPr="00AE25F7" w:rsidTr="00934D06">
        <w:trPr>
          <w:trHeight w:val="594"/>
          <w:tblHeader/>
        </w:trPr>
        <w:tc>
          <w:tcPr>
            <w:tcW w:w="617" w:type="dxa"/>
            <w:shd w:val="clear" w:color="auto" w:fill="95B3D7" w:themeFill="accent1" w:themeFillTint="99"/>
            <w:vAlign w:val="center"/>
          </w:tcPr>
          <w:p w:rsidR="00934D06" w:rsidRPr="00AE25F7" w:rsidRDefault="00934D06" w:rsidP="00934D06">
            <w:pPr>
              <w:autoSpaceDE/>
              <w:autoSpaceDN/>
              <w:adjustRightInd/>
              <w:spacing w:before="40" w:after="40" w:line="240" w:lineRule="auto"/>
              <w:ind w:firstLine="0"/>
              <w:jc w:val="center"/>
              <w:rPr>
                <w:b/>
                <w:bCs w:val="0"/>
                <w:sz w:val="18"/>
                <w:szCs w:val="20"/>
              </w:rPr>
            </w:pPr>
            <w:r w:rsidRPr="00AE25F7">
              <w:rPr>
                <w:b/>
                <w:bCs w:val="0"/>
                <w:sz w:val="18"/>
                <w:szCs w:val="20"/>
              </w:rPr>
              <w:t xml:space="preserve">№ </w:t>
            </w:r>
            <w:proofErr w:type="gramStart"/>
            <w:r w:rsidRPr="00AE25F7">
              <w:rPr>
                <w:b/>
                <w:bCs w:val="0"/>
                <w:sz w:val="18"/>
                <w:szCs w:val="20"/>
              </w:rPr>
              <w:t>п</w:t>
            </w:r>
            <w:proofErr w:type="gramEnd"/>
            <w:r w:rsidRPr="00AE25F7">
              <w:rPr>
                <w:b/>
                <w:bCs w:val="0"/>
                <w:sz w:val="18"/>
                <w:szCs w:val="20"/>
              </w:rPr>
              <w:t>/п</w:t>
            </w:r>
          </w:p>
        </w:tc>
        <w:tc>
          <w:tcPr>
            <w:tcW w:w="3651" w:type="dxa"/>
            <w:shd w:val="clear" w:color="auto" w:fill="95B3D7" w:themeFill="accent1" w:themeFillTint="99"/>
            <w:noWrap/>
            <w:vAlign w:val="center"/>
            <w:hideMark/>
          </w:tcPr>
          <w:p w:rsidR="00934D06" w:rsidRPr="00AE25F7" w:rsidRDefault="00934D06" w:rsidP="00A76A6A">
            <w:pPr>
              <w:autoSpaceDE/>
              <w:autoSpaceDN/>
              <w:adjustRightInd/>
              <w:spacing w:before="40" w:after="40" w:line="240" w:lineRule="auto"/>
              <w:ind w:firstLine="0"/>
              <w:jc w:val="left"/>
              <w:rPr>
                <w:b/>
                <w:bCs w:val="0"/>
                <w:sz w:val="18"/>
                <w:szCs w:val="20"/>
              </w:rPr>
            </w:pPr>
            <w:r w:rsidRPr="00AE25F7">
              <w:rPr>
                <w:b/>
                <w:bCs w:val="0"/>
                <w:sz w:val="18"/>
                <w:szCs w:val="20"/>
              </w:rPr>
              <w:t xml:space="preserve">Наименование организации </w:t>
            </w:r>
            <w:r w:rsidR="00A76A6A">
              <w:rPr>
                <w:b/>
                <w:bCs w:val="0"/>
                <w:sz w:val="18"/>
                <w:szCs w:val="20"/>
              </w:rPr>
              <w:t>образования</w:t>
            </w:r>
          </w:p>
        </w:tc>
        <w:tc>
          <w:tcPr>
            <w:tcW w:w="1275" w:type="dxa"/>
            <w:shd w:val="clear" w:color="auto" w:fill="95B3D7" w:themeFill="accent1" w:themeFillTint="99"/>
            <w:noWrap/>
            <w:vAlign w:val="center"/>
          </w:tcPr>
          <w:p w:rsidR="00934D06" w:rsidRPr="00AE25F7" w:rsidRDefault="00934D06" w:rsidP="00934D06">
            <w:pPr>
              <w:autoSpaceDE/>
              <w:autoSpaceDN/>
              <w:adjustRightInd/>
              <w:spacing w:before="40" w:after="40" w:line="240" w:lineRule="auto"/>
              <w:ind w:firstLine="0"/>
              <w:jc w:val="center"/>
              <w:rPr>
                <w:b/>
                <w:bCs w:val="0"/>
                <w:sz w:val="18"/>
                <w:szCs w:val="20"/>
              </w:rPr>
            </w:pPr>
            <w:r>
              <w:rPr>
                <w:b/>
                <w:bCs w:val="0"/>
                <w:sz w:val="18"/>
                <w:szCs w:val="20"/>
              </w:rPr>
              <w:t>Показатель 3</w:t>
            </w:r>
            <w:r w:rsidRPr="00AE25F7">
              <w:rPr>
                <w:b/>
                <w:bCs w:val="0"/>
                <w:sz w:val="18"/>
                <w:szCs w:val="20"/>
              </w:rPr>
              <w:t>.1.</w:t>
            </w:r>
          </w:p>
        </w:tc>
        <w:tc>
          <w:tcPr>
            <w:tcW w:w="1276" w:type="dxa"/>
            <w:shd w:val="clear" w:color="auto" w:fill="95B3D7" w:themeFill="accent1" w:themeFillTint="99"/>
            <w:noWrap/>
            <w:vAlign w:val="center"/>
          </w:tcPr>
          <w:p w:rsidR="00934D06" w:rsidRPr="00AE25F7" w:rsidRDefault="00934D06" w:rsidP="00934D06">
            <w:pPr>
              <w:autoSpaceDE/>
              <w:autoSpaceDN/>
              <w:adjustRightInd/>
              <w:spacing w:before="40" w:after="40" w:line="240" w:lineRule="auto"/>
              <w:ind w:firstLine="0"/>
              <w:jc w:val="center"/>
              <w:rPr>
                <w:b/>
                <w:bCs w:val="0"/>
                <w:sz w:val="18"/>
                <w:szCs w:val="20"/>
              </w:rPr>
            </w:pPr>
            <w:r>
              <w:rPr>
                <w:b/>
                <w:bCs w:val="0"/>
                <w:sz w:val="18"/>
                <w:szCs w:val="20"/>
              </w:rPr>
              <w:t>Показатель 3</w:t>
            </w:r>
            <w:r w:rsidRPr="00AE25F7">
              <w:rPr>
                <w:b/>
                <w:bCs w:val="0"/>
                <w:sz w:val="18"/>
                <w:szCs w:val="20"/>
              </w:rPr>
              <w:t>.2.</w:t>
            </w:r>
          </w:p>
        </w:tc>
        <w:tc>
          <w:tcPr>
            <w:tcW w:w="1276" w:type="dxa"/>
            <w:shd w:val="clear" w:color="auto" w:fill="95B3D7" w:themeFill="accent1" w:themeFillTint="99"/>
            <w:vAlign w:val="center"/>
          </w:tcPr>
          <w:p w:rsidR="00934D06" w:rsidRPr="00AE25F7" w:rsidRDefault="00934D06" w:rsidP="00934D06">
            <w:pPr>
              <w:autoSpaceDE/>
              <w:autoSpaceDN/>
              <w:adjustRightInd/>
              <w:spacing w:before="40" w:after="40" w:line="240" w:lineRule="auto"/>
              <w:ind w:firstLine="0"/>
              <w:jc w:val="center"/>
              <w:rPr>
                <w:b/>
                <w:bCs w:val="0"/>
                <w:sz w:val="18"/>
                <w:szCs w:val="20"/>
              </w:rPr>
            </w:pPr>
            <w:r>
              <w:rPr>
                <w:b/>
                <w:bCs w:val="0"/>
                <w:sz w:val="18"/>
                <w:szCs w:val="20"/>
              </w:rPr>
              <w:t>Показатель 3</w:t>
            </w:r>
            <w:r w:rsidRPr="00AE25F7">
              <w:rPr>
                <w:b/>
                <w:bCs w:val="0"/>
                <w:sz w:val="18"/>
                <w:szCs w:val="20"/>
              </w:rPr>
              <w:t>.3</w:t>
            </w:r>
          </w:p>
        </w:tc>
        <w:tc>
          <w:tcPr>
            <w:tcW w:w="1276" w:type="dxa"/>
            <w:shd w:val="clear" w:color="auto" w:fill="95B3D7" w:themeFill="accent1" w:themeFillTint="99"/>
            <w:vAlign w:val="center"/>
          </w:tcPr>
          <w:p w:rsidR="00934D06" w:rsidRPr="00AE25F7" w:rsidRDefault="00934D06" w:rsidP="00934D06">
            <w:pPr>
              <w:autoSpaceDE/>
              <w:autoSpaceDN/>
              <w:adjustRightInd/>
              <w:spacing w:before="40" w:after="40" w:line="240" w:lineRule="auto"/>
              <w:ind w:firstLine="0"/>
              <w:jc w:val="center"/>
              <w:rPr>
                <w:b/>
                <w:bCs w:val="0"/>
                <w:sz w:val="18"/>
                <w:szCs w:val="20"/>
              </w:rPr>
            </w:pPr>
            <w:r>
              <w:rPr>
                <w:b/>
                <w:bCs w:val="0"/>
                <w:sz w:val="18"/>
                <w:szCs w:val="20"/>
              </w:rPr>
              <w:t>Итого</w:t>
            </w:r>
            <w:r>
              <w:rPr>
                <w:b/>
                <w:bCs w:val="0"/>
                <w:sz w:val="18"/>
                <w:szCs w:val="20"/>
              </w:rPr>
              <w:br/>
              <w:t xml:space="preserve">по </w:t>
            </w:r>
            <w:proofErr w:type="spellStart"/>
            <w:r>
              <w:rPr>
                <w:b/>
                <w:bCs w:val="0"/>
                <w:sz w:val="18"/>
                <w:szCs w:val="20"/>
              </w:rPr>
              <w:t>крит</w:t>
            </w:r>
            <w:proofErr w:type="spellEnd"/>
            <w:r>
              <w:rPr>
                <w:b/>
                <w:bCs w:val="0"/>
                <w:sz w:val="18"/>
                <w:szCs w:val="20"/>
              </w:rPr>
              <w:t>. 3</w:t>
            </w:r>
          </w:p>
        </w:tc>
      </w:tr>
      <w:tr w:rsidR="00D3165C" w:rsidRPr="00AE25F7" w:rsidTr="00D3165C">
        <w:trPr>
          <w:trHeight w:val="20"/>
        </w:trPr>
        <w:tc>
          <w:tcPr>
            <w:tcW w:w="617" w:type="dxa"/>
            <w:vAlign w:val="center"/>
          </w:tcPr>
          <w:p w:rsidR="00D3165C" w:rsidRPr="00AE25F7" w:rsidRDefault="00D3165C" w:rsidP="00934D06">
            <w:pPr>
              <w:spacing w:before="20" w:after="20" w:line="240" w:lineRule="auto"/>
              <w:ind w:firstLine="0"/>
              <w:jc w:val="center"/>
              <w:rPr>
                <w:color w:val="000000"/>
                <w:sz w:val="22"/>
                <w:szCs w:val="22"/>
              </w:rPr>
            </w:pPr>
            <w:r>
              <w:rPr>
                <w:color w:val="000000"/>
                <w:sz w:val="20"/>
                <w:szCs w:val="22"/>
              </w:rPr>
              <w:t>12</w:t>
            </w:r>
          </w:p>
        </w:tc>
        <w:tc>
          <w:tcPr>
            <w:tcW w:w="3651" w:type="dxa"/>
            <w:shd w:val="clear" w:color="auto" w:fill="auto"/>
          </w:tcPr>
          <w:p w:rsidR="00D3165C" w:rsidRPr="00997B09" w:rsidRDefault="00D3165C" w:rsidP="00934D06">
            <w:pPr>
              <w:autoSpaceDE/>
              <w:autoSpaceDN/>
              <w:adjustRightInd/>
              <w:spacing w:line="240" w:lineRule="auto"/>
              <w:ind w:firstLine="0"/>
              <w:jc w:val="left"/>
              <w:rPr>
                <w:bCs w:val="0"/>
                <w:color w:val="000000"/>
                <w:sz w:val="24"/>
                <w:szCs w:val="24"/>
              </w:rPr>
            </w:pPr>
            <w:r w:rsidRPr="00997B09">
              <w:rPr>
                <w:color w:val="000000"/>
                <w:sz w:val="24"/>
                <w:szCs w:val="24"/>
              </w:rPr>
              <w:t>ДЕТСКИЙ САД № 323</w:t>
            </w:r>
          </w:p>
        </w:tc>
        <w:tc>
          <w:tcPr>
            <w:tcW w:w="1275" w:type="dxa"/>
            <w:tcBorders>
              <w:top w:val="nil"/>
              <w:left w:val="single" w:sz="4" w:space="0" w:color="000000"/>
              <w:bottom w:val="nil"/>
              <w:right w:val="single" w:sz="4" w:space="0" w:color="000000"/>
            </w:tcBorders>
            <w:shd w:val="clear" w:color="auto" w:fill="auto"/>
            <w:vAlign w:val="bottom"/>
          </w:tcPr>
          <w:p w:rsidR="00D3165C" w:rsidRPr="00934D06" w:rsidRDefault="00D3165C" w:rsidP="00934D06">
            <w:pPr>
              <w:spacing w:before="20" w:after="20" w:line="240" w:lineRule="auto"/>
              <w:ind w:firstLine="0"/>
              <w:jc w:val="center"/>
              <w:rPr>
                <w:sz w:val="24"/>
                <w:szCs w:val="24"/>
              </w:rPr>
            </w:pPr>
            <w:r w:rsidRPr="00934D06">
              <w:rPr>
                <w:color w:val="000000"/>
                <w:sz w:val="24"/>
                <w:szCs w:val="24"/>
              </w:rPr>
              <w:t>100,00</w:t>
            </w:r>
          </w:p>
        </w:tc>
        <w:tc>
          <w:tcPr>
            <w:tcW w:w="1276" w:type="dxa"/>
            <w:tcBorders>
              <w:top w:val="nil"/>
              <w:left w:val="single" w:sz="4" w:space="0" w:color="000000"/>
              <w:bottom w:val="nil"/>
              <w:right w:val="single" w:sz="4" w:space="0" w:color="000000"/>
            </w:tcBorders>
            <w:shd w:val="clear" w:color="auto" w:fill="auto"/>
            <w:vAlign w:val="bottom"/>
          </w:tcPr>
          <w:p w:rsidR="00D3165C" w:rsidRPr="00934D06" w:rsidRDefault="00D3165C" w:rsidP="00934D06">
            <w:pPr>
              <w:spacing w:before="20" w:after="20" w:line="240" w:lineRule="auto"/>
              <w:ind w:firstLine="0"/>
              <w:jc w:val="center"/>
              <w:rPr>
                <w:sz w:val="24"/>
                <w:szCs w:val="24"/>
              </w:rPr>
            </w:pPr>
            <w:r w:rsidRPr="00934D06">
              <w:rPr>
                <w:color w:val="000000"/>
                <w:sz w:val="24"/>
                <w:szCs w:val="24"/>
              </w:rPr>
              <w:t>60,00</w:t>
            </w:r>
          </w:p>
        </w:tc>
        <w:tc>
          <w:tcPr>
            <w:tcW w:w="1276" w:type="dxa"/>
            <w:tcBorders>
              <w:top w:val="nil"/>
              <w:left w:val="single" w:sz="4" w:space="0" w:color="000000"/>
              <w:bottom w:val="nil"/>
              <w:right w:val="single" w:sz="4" w:space="0" w:color="000000"/>
            </w:tcBorders>
            <w:shd w:val="clear" w:color="auto" w:fill="auto"/>
            <w:vAlign w:val="bottom"/>
          </w:tcPr>
          <w:p w:rsidR="00D3165C" w:rsidRPr="00934D06" w:rsidRDefault="00D3165C" w:rsidP="00934D06">
            <w:pPr>
              <w:spacing w:before="20" w:after="20" w:line="240" w:lineRule="auto"/>
              <w:ind w:firstLine="0"/>
              <w:jc w:val="center"/>
              <w:rPr>
                <w:sz w:val="24"/>
                <w:szCs w:val="24"/>
              </w:rPr>
            </w:pPr>
            <w:r w:rsidRPr="00934D06">
              <w:rPr>
                <w:color w:val="000000"/>
                <w:sz w:val="24"/>
                <w:szCs w:val="24"/>
              </w:rPr>
              <w:t>100,00</w:t>
            </w:r>
          </w:p>
        </w:tc>
        <w:tc>
          <w:tcPr>
            <w:tcW w:w="1276" w:type="dxa"/>
            <w:tcBorders>
              <w:top w:val="nil"/>
              <w:left w:val="single" w:sz="4" w:space="0" w:color="000000"/>
              <w:bottom w:val="nil"/>
              <w:right w:val="single" w:sz="4" w:space="0" w:color="000000"/>
            </w:tcBorders>
            <w:shd w:val="clear" w:color="auto" w:fill="auto"/>
            <w:vAlign w:val="bottom"/>
          </w:tcPr>
          <w:p w:rsidR="00D3165C" w:rsidRPr="00934D06" w:rsidRDefault="00D3165C" w:rsidP="00934D06">
            <w:pPr>
              <w:spacing w:before="20" w:after="20" w:line="240" w:lineRule="auto"/>
              <w:ind w:firstLine="0"/>
              <w:jc w:val="center"/>
              <w:rPr>
                <w:sz w:val="24"/>
                <w:szCs w:val="24"/>
              </w:rPr>
            </w:pPr>
            <w:r w:rsidRPr="00934D06">
              <w:rPr>
                <w:color w:val="000000"/>
                <w:sz w:val="24"/>
                <w:szCs w:val="24"/>
              </w:rPr>
              <w:t>84,00</w:t>
            </w:r>
          </w:p>
        </w:tc>
      </w:tr>
      <w:tr w:rsidR="00D3165C" w:rsidRPr="00AE25F7" w:rsidTr="00D3165C">
        <w:trPr>
          <w:trHeight w:val="20"/>
        </w:trPr>
        <w:tc>
          <w:tcPr>
            <w:tcW w:w="617" w:type="dxa"/>
            <w:vAlign w:val="center"/>
          </w:tcPr>
          <w:p w:rsidR="00D3165C" w:rsidRDefault="00D3165C" w:rsidP="00934D06">
            <w:pPr>
              <w:spacing w:before="20" w:after="20" w:line="240" w:lineRule="auto"/>
              <w:ind w:firstLine="0"/>
              <w:jc w:val="center"/>
              <w:rPr>
                <w:color w:val="000000"/>
                <w:sz w:val="20"/>
                <w:szCs w:val="22"/>
              </w:rPr>
            </w:pPr>
          </w:p>
        </w:tc>
        <w:tc>
          <w:tcPr>
            <w:tcW w:w="3651" w:type="dxa"/>
            <w:shd w:val="clear" w:color="auto" w:fill="auto"/>
          </w:tcPr>
          <w:p w:rsidR="00D3165C" w:rsidRPr="00997B09" w:rsidRDefault="00D3165C" w:rsidP="00934D06">
            <w:pPr>
              <w:autoSpaceDE/>
              <w:autoSpaceDN/>
              <w:adjustRightInd/>
              <w:spacing w:line="240" w:lineRule="auto"/>
              <w:ind w:firstLine="0"/>
              <w:jc w:val="left"/>
              <w:rPr>
                <w:color w:val="000000"/>
                <w:sz w:val="24"/>
                <w:szCs w:val="24"/>
              </w:rPr>
            </w:pPr>
          </w:p>
        </w:tc>
        <w:tc>
          <w:tcPr>
            <w:tcW w:w="1275" w:type="dxa"/>
            <w:tcBorders>
              <w:top w:val="nil"/>
              <w:left w:val="single" w:sz="4" w:space="0" w:color="000000"/>
              <w:bottom w:val="single" w:sz="4" w:space="0" w:color="000000"/>
              <w:right w:val="single" w:sz="4" w:space="0" w:color="000000"/>
            </w:tcBorders>
            <w:shd w:val="clear" w:color="auto" w:fill="auto"/>
            <w:vAlign w:val="bottom"/>
          </w:tcPr>
          <w:p w:rsidR="00D3165C" w:rsidRPr="00934D06" w:rsidRDefault="00D3165C" w:rsidP="00934D06">
            <w:pPr>
              <w:spacing w:before="20" w:after="20" w:line="240" w:lineRule="auto"/>
              <w:ind w:firstLine="0"/>
              <w:jc w:val="center"/>
              <w:rPr>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934D06" w:rsidRDefault="00D3165C" w:rsidP="00934D06">
            <w:pPr>
              <w:spacing w:before="20" w:after="20" w:line="240" w:lineRule="auto"/>
              <w:ind w:firstLine="0"/>
              <w:jc w:val="center"/>
              <w:rPr>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934D06" w:rsidRDefault="00D3165C" w:rsidP="00934D06">
            <w:pPr>
              <w:spacing w:before="20" w:after="20" w:line="240" w:lineRule="auto"/>
              <w:ind w:firstLine="0"/>
              <w:jc w:val="center"/>
              <w:rPr>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934D06" w:rsidRDefault="00D3165C" w:rsidP="00934D06">
            <w:pPr>
              <w:spacing w:before="20" w:after="20" w:line="240" w:lineRule="auto"/>
              <w:ind w:firstLine="0"/>
              <w:jc w:val="center"/>
              <w:rPr>
                <w:color w:val="000000"/>
                <w:sz w:val="24"/>
                <w:szCs w:val="24"/>
              </w:rPr>
            </w:pPr>
          </w:p>
        </w:tc>
      </w:tr>
    </w:tbl>
    <w:p w:rsidR="00E37714" w:rsidRDefault="00E37714" w:rsidP="00E37714">
      <w:pPr>
        <w:spacing w:line="240" w:lineRule="auto"/>
        <w:rPr>
          <w:sz w:val="24"/>
          <w:szCs w:val="24"/>
        </w:rPr>
      </w:pPr>
      <w:proofErr w:type="gramStart"/>
      <w:r>
        <w:rPr>
          <w:sz w:val="24"/>
          <w:szCs w:val="24"/>
        </w:rPr>
        <w:t>Итоговый показатель, полученный на основании трёх критериев является</w:t>
      </w:r>
      <w:proofErr w:type="gramEnd"/>
      <w:r>
        <w:rPr>
          <w:sz w:val="24"/>
          <w:szCs w:val="24"/>
        </w:rPr>
        <w:t xml:space="preserve"> достаточно низким у всех организаций. Это связано с тем, что оборудование анализируемых помещений для людей с ограниченными возможностями (показатель 3.1) достаточно </w:t>
      </w:r>
      <w:proofErr w:type="gramStart"/>
      <w:r>
        <w:rPr>
          <w:sz w:val="24"/>
          <w:szCs w:val="24"/>
        </w:rPr>
        <w:t>низкая</w:t>
      </w:r>
      <w:proofErr w:type="gramEnd"/>
      <w:r>
        <w:rPr>
          <w:sz w:val="24"/>
          <w:szCs w:val="24"/>
        </w:rPr>
        <w:t xml:space="preserve"> и не удовлетворяет потребности граждан, нуждающихся в данных условиях. </w:t>
      </w:r>
    </w:p>
    <w:p w:rsidR="00E37714" w:rsidRDefault="00E37714" w:rsidP="00E37714">
      <w:pPr>
        <w:spacing w:line="240" w:lineRule="auto"/>
        <w:rPr>
          <w:sz w:val="24"/>
          <w:szCs w:val="24"/>
        </w:rPr>
      </w:pPr>
      <w:r>
        <w:rPr>
          <w:sz w:val="24"/>
          <w:szCs w:val="24"/>
        </w:rPr>
        <w:t>Также показатель 3.2 отражает состояние социальной сферы учреждений, где инвалиды могут получать услуги наравне с другими гражданами. Из таблицы 3 видно, что данный показатель также требует принятия мер по улучшению условий для данной категории граждан.</w:t>
      </w:r>
    </w:p>
    <w:p w:rsidR="00E37714" w:rsidRDefault="006E4946" w:rsidP="00E37714">
      <w:pPr>
        <w:spacing w:line="240" w:lineRule="auto"/>
        <w:rPr>
          <w:sz w:val="24"/>
          <w:szCs w:val="24"/>
        </w:rPr>
      </w:pPr>
      <w:r>
        <w:rPr>
          <w:sz w:val="24"/>
          <w:szCs w:val="24"/>
        </w:rPr>
        <w:t>В связи с тем, что основные показатели являются невысокими, следует, что итоговый, зависящий от них, является низким и требует исправление имеющихся недостатков.</w:t>
      </w:r>
    </w:p>
    <w:p w:rsidR="006E4946" w:rsidRDefault="006E4946" w:rsidP="00E37714">
      <w:pPr>
        <w:spacing w:line="240" w:lineRule="auto"/>
        <w:rPr>
          <w:sz w:val="24"/>
          <w:szCs w:val="24"/>
        </w:rPr>
      </w:pPr>
    </w:p>
    <w:p w:rsidR="006E4946" w:rsidRDefault="006E4946" w:rsidP="00E37714">
      <w:pPr>
        <w:spacing w:line="240" w:lineRule="auto"/>
        <w:rPr>
          <w:sz w:val="24"/>
          <w:szCs w:val="24"/>
        </w:rPr>
      </w:pPr>
    </w:p>
    <w:p w:rsidR="006E4946" w:rsidRDefault="006E4946" w:rsidP="00E37714">
      <w:pPr>
        <w:spacing w:line="240" w:lineRule="auto"/>
        <w:rPr>
          <w:b/>
          <w:color w:val="548DD4" w:themeColor="text2" w:themeTint="99"/>
          <w:sz w:val="32"/>
          <w:szCs w:val="32"/>
        </w:rPr>
      </w:pPr>
      <w:r w:rsidRPr="006E4946">
        <w:rPr>
          <w:b/>
          <w:color w:val="548DD4" w:themeColor="text2" w:themeTint="99"/>
          <w:sz w:val="32"/>
          <w:szCs w:val="32"/>
        </w:rPr>
        <w:t>Критерий 4. Доброжелательность, вежливость работников организации</w:t>
      </w:r>
    </w:p>
    <w:p w:rsidR="008A59CB" w:rsidRDefault="008A59CB" w:rsidP="00E37714">
      <w:pPr>
        <w:spacing w:line="240" w:lineRule="auto"/>
        <w:rPr>
          <w:b/>
          <w:color w:val="548DD4" w:themeColor="text2" w:themeTint="99"/>
          <w:sz w:val="32"/>
          <w:szCs w:val="32"/>
        </w:rPr>
      </w:pPr>
    </w:p>
    <w:p w:rsidR="006E4946" w:rsidRPr="006E4946" w:rsidRDefault="006E4946" w:rsidP="006E4946">
      <w:pPr>
        <w:autoSpaceDE/>
        <w:autoSpaceDN/>
        <w:adjustRightInd/>
        <w:spacing w:line="240" w:lineRule="auto"/>
        <w:ind w:firstLine="709"/>
        <w:rPr>
          <w:bCs w:val="0"/>
          <w:sz w:val="24"/>
          <w:szCs w:val="24"/>
        </w:rPr>
      </w:pPr>
      <w:r w:rsidRPr="006E4946">
        <w:rPr>
          <w:bCs w:val="0"/>
          <w:sz w:val="24"/>
          <w:szCs w:val="24"/>
        </w:rPr>
        <w:t>Критерий представлен тремя показателями:</w:t>
      </w:r>
    </w:p>
    <w:p w:rsidR="006E4946" w:rsidRPr="006E4946" w:rsidRDefault="006E4946" w:rsidP="006E4946">
      <w:pPr>
        <w:autoSpaceDE/>
        <w:autoSpaceDN/>
        <w:adjustRightInd/>
        <w:spacing w:line="240" w:lineRule="auto"/>
        <w:ind w:firstLine="709"/>
        <w:rPr>
          <w:bCs w:val="0"/>
          <w:sz w:val="24"/>
          <w:szCs w:val="24"/>
        </w:rPr>
      </w:pPr>
      <w:r w:rsidRPr="006E4946">
        <w:rPr>
          <w:b/>
          <w:bCs w:val="0"/>
        </w:rPr>
        <w:t>Показатель 4.1.</w:t>
      </w:r>
      <w:r w:rsidRPr="006E4946">
        <w:rPr>
          <w:bCs w:val="0"/>
          <w:sz w:val="24"/>
          <w:szCs w:val="24"/>
        </w:rPr>
        <w:tab/>
        <w:t xml:space="preserve">Доля получателей услуг, удовлетворенных доброжелательностью, вежливостью работников организации </w:t>
      </w:r>
      <w:r w:rsidR="00A55943">
        <w:rPr>
          <w:bCs w:val="0"/>
          <w:sz w:val="24"/>
          <w:szCs w:val="24"/>
        </w:rPr>
        <w:t>образовательной</w:t>
      </w:r>
      <w:r w:rsidRPr="006E4946">
        <w:rPr>
          <w:bCs w:val="0"/>
          <w:sz w:val="24"/>
          <w:szCs w:val="24"/>
        </w:rPr>
        <w:t xml:space="preserve"> сферы, обеспечивающих первичный контакт и информирование получателя услуги при непосредственном обращении в</w:t>
      </w:r>
      <w:r w:rsidR="00A55943">
        <w:rPr>
          <w:bCs w:val="0"/>
          <w:sz w:val="24"/>
          <w:szCs w:val="24"/>
        </w:rPr>
        <w:t xml:space="preserve"> образовательную</w:t>
      </w:r>
      <w:r w:rsidRPr="006E4946">
        <w:rPr>
          <w:bCs w:val="0"/>
          <w:sz w:val="24"/>
          <w:szCs w:val="24"/>
        </w:rPr>
        <w:t xml:space="preserve"> организацию (</w:t>
      </w:r>
      <w:proofErr w:type="gramStart"/>
      <w:r w:rsidRPr="006E4946">
        <w:rPr>
          <w:bCs w:val="0"/>
          <w:sz w:val="24"/>
          <w:szCs w:val="24"/>
        </w:rPr>
        <w:t>в</w:t>
      </w:r>
      <w:proofErr w:type="gramEnd"/>
      <w:r w:rsidRPr="006E4946">
        <w:rPr>
          <w:bCs w:val="0"/>
          <w:sz w:val="24"/>
          <w:szCs w:val="24"/>
        </w:rPr>
        <w:t xml:space="preserve"> % </w:t>
      </w:r>
      <w:proofErr w:type="gramStart"/>
      <w:r w:rsidRPr="006E4946">
        <w:rPr>
          <w:bCs w:val="0"/>
          <w:sz w:val="24"/>
          <w:szCs w:val="24"/>
        </w:rPr>
        <w:t>от</w:t>
      </w:r>
      <w:proofErr w:type="gramEnd"/>
      <w:r w:rsidRPr="006E4946">
        <w:rPr>
          <w:bCs w:val="0"/>
          <w:sz w:val="24"/>
          <w:szCs w:val="24"/>
        </w:rPr>
        <w:t xml:space="preserve"> общего числа опрошенных получателей услуг)</w:t>
      </w:r>
    </w:p>
    <w:p w:rsidR="006E4946" w:rsidRPr="006E4946" w:rsidRDefault="006E4946" w:rsidP="006E4946">
      <w:pPr>
        <w:autoSpaceDE/>
        <w:autoSpaceDN/>
        <w:adjustRightInd/>
        <w:spacing w:line="240" w:lineRule="auto"/>
        <w:ind w:firstLine="709"/>
        <w:rPr>
          <w:bCs w:val="0"/>
          <w:sz w:val="24"/>
          <w:szCs w:val="24"/>
        </w:rPr>
      </w:pPr>
      <w:r w:rsidRPr="006E4946">
        <w:rPr>
          <w:b/>
          <w:bCs w:val="0"/>
        </w:rPr>
        <w:t>Показатель 4.2.</w:t>
      </w:r>
      <w:r w:rsidRPr="006E4946">
        <w:rPr>
          <w:bCs w:val="0"/>
          <w:sz w:val="24"/>
          <w:szCs w:val="24"/>
        </w:rPr>
        <w:tab/>
        <w:t>Доля получателей услуг, удовлетворенных доброжелательностью, вежливостью работников</w:t>
      </w:r>
      <w:r w:rsidR="00A55943">
        <w:rPr>
          <w:bCs w:val="0"/>
          <w:sz w:val="24"/>
          <w:szCs w:val="24"/>
        </w:rPr>
        <w:t xml:space="preserve"> </w:t>
      </w:r>
      <w:proofErr w:type="spellStart"/>
      <w:r w:rsidR="00A55943">
        <w:rPr>
          <w:bCs w:val="0"/>
          <w:sz w:val="24"/>
          <w:szCs w:val="24"/>
        </w:rPr>
        <w:t>бразовательной</w:t>
      </w:r>
      <w:proofErr w:type="spellEnd"/>
      <w:r w:rsidRPr="006E4946">
        <w:rPr>
          <w:bCs w:val="0"/>
          <w:sz w:val="24"/>
          <w:szCs w:val="24"/>
        </w:rPr>
        <w:t xml:space="preserve"> организации, обеспечивающих непосредственное оказание услуги при обращении в организацию </w:t>
      </w:r>
      <w:r w:rsidR="00A55943">
        <w:rPr>
          <w:bCs w:val="0"/>
          <w:sz w:val="24"/>
          <w:szCs w:val="24"/>
        </w:rPr>
        <w:t>образовательной</w:t>
      </w:r>
      <w:r w:rsidRPr="006E4946">
        <w:rPr>
          <w:bCs w:val="0"/>
          <w:sz w:val="24"/>
          <w:szCs w:val="24"/>
        </w:rPr>
        <w:t xml:space="preserve"> сферы (</w:t>
      </w:r>
      <w:proofErr w:type="gramStart"/>
      <w:r w:rsidRPr="006E4946">
        <w:rPr>
          <w:bCs w:val="0"/>
          <w:sz w:val="24"/>
          <w:szCs w:val="24"/>
        </w:rPr>
        <w:t>в</w:t>
      </w:r>
      <w:proofErr w:type="gramEnd"/>
      <w:r w:rsidRPr="006E4946">
        <w:rPr>
          <w:bCs w:val="0"/>
          <w:sz w:val="24"/>
          <w:szCs w:val="24"/>
        </w:rPr>
        <w:t xml:space="preserve"> % </w:t>
      </w:r>
      <w:proofErr w:type="gramStart"/>
      <w:r w:rsidRPr="006E4946">
        <w:rPr>
          <w:bCs w:val="0"/>
          <w:sz w:val="24"/>
          <w:szCs w:val="24"/>
        </w:rPr>
        <w:t>от</w:t>
      </w:r>
      <w:proofErr w:type="gramEnd"/>
      <w:r w:rsidRPr="006E4946">
        <w:rPr>
          <w:bCs w:val="0"/>
          <w:sz w:val="24"/>
          <w:szCs w:val="24"/>
        </w:rPr>
        <w:t xml:space="preserve"> общего числа опрошенных получателей услуг)</w:t>
      </w:r>
    </w:p>
    <w:p w:rsidR="00FE5F9A" w:rsidRDefault="006E4946" w:rsidP="006E4946">
      <w:pPr>
        <w:spacing w:line="240" w:lineRule="auto"/>
        <w:rPr>
          <w:bCs w:val="0"/>
          <w:sz w:val="24"/>
          <w:szCs w:val="24"/>
        </w:rPr>
      </w:pPr>
      <w:r w:rsidRPr="006E4946">
        <w:rPr>
          <w:b/>
          <w:bCs w:val="0"/>
        </w:rPr>
        <w:t>Показатель 4.3.</w:t>
      </w:r>
      <w:r w:rsidRPr="006E4946">
        <w:rPr>
          <w:bCs w:val="0"/>
        </w:rPr>
        <w:tab/>
      </w:r>
      <w:r w:rsidRPr="006E4946">
        <w:rPr>
          <w:bCs w:val="0"/>
          <w:sz w:val="24"/>
          <w:szCs w:val="24"/>
        </w:rPr>
        <w:t xml:space="preserve">Доля получателей услуг, удовлетворенных доброжелательностью, вежливостью работников организации </w:t>
      </w:r>
      <w:r w:rsidR="00A55943">
        <w:rPr>
          <w:bCs w:val="0"/>
          <w:sz w:val="24"/>
          <w:szCs w:val="24"/>
        </w:rPr>
        <w:t>образовательной</w:t>
      </w:r>
      <w:r w:rsidRPr="006E4946">
        <w:rPr>
          <w:bCs w:val="0"/>
          <w:sz w:val="24"/>
          <w:szCs w:val="24"/>
        </w:rPr>
        <w:t xml:space="preserve"> сферы при использовании дистанционных форм взаимодействия (</w:t>
      </w:r>
      <w:proofErr w:type="gramStart"/>
      <w:r w:rsidRPr="006E4946">
        <w:rPr>
          <w:bCs w:val="0"/>
          <w:sz w:val="24"/>
          <w:szCs w:val="24"/>
        </w:rPr>
        <w:t>в</w:t>
      </w:r>
      <w:proofErr w:type="gramEnd"/>
      <w:r w:rsidRPr="006E4946">
        <w:rPr>
          <w:bCs w:val="0"/>
          <w:sz w:val="24"/>
          <w:szCs w:val="24"/>
        </w:rPr>
        <w:t xml:space="preserve"> % </w:t>
      </w:r>
      <w:proofErr w:type="gramStart"/>
      <w:r w:rsidRPr="006E4946">
        <w:rPr>
          <w:bCs w:val="0"/>
          <w:sz w:val="24"/>
          <w:szCs w:val="24"/>
        </w:rPr>
        <w:t>от</w:t>
      </w:r>
      <w:proofErr w:type="gramEnd"/>
      <w:r w:rsidRPr="006E4946">
        <w:rPr>
          <w:bCs w:val="0"/>
          <w:sz w:val="24"/>
          <w:szCs w:val="24"/>
        </w:rPr>
        <w:t xml:space="preserve"> общего числа опрошенных получателей услуг).</w:t>
      </w:r>
    </w:p>
    <w:p w:rsidR="006E4946" w:rsidRDefault="006E4946" w:rsidP="006E4946">
      <w:pPr>
        <w:spacing w:line="240" w:lineRule="auto"/>
        <w:rPr>
          <w:bCs w:val="0"/>
          <w:sz w:val="24"/>
          <w:szCs w:val="24"/>
        </w:rPr>
      </w:pPr>
    </w:p>
    <w:p w:rsidR="006E4946" w:rsidRDefault="006E4946" w:rsidP="006E4946">
      <w:pPr>
        <w:spacing w:line="240" w:lineRule="auto"/>
        <w:jc w:val="left"/>
        <w:rPr>
          <w:b/>
          <w:bCs w:val="0"/>
          <w:color w:val="4F6228" w:themeColor="accent3" w:themeShade="80"/>
          <w:sz w:val="22"/>
          <w:szCs w:val="22"/>
        </w:rPr>
      </w:pPr>
      <w:r w:rsidRPr="006E4946">
        <w:rPr>
          <w:b/>
          <w:bCs w:val="0"/>
          <w:color w:val="4F6228" w:themeColor="accent3" w:themeShade="80"/>
          <w:sz w:val="22"/>
          <w:szCs w:val="22"/>
        </w:rPr>
        <w:t>Таблица 4</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651"/>
        <w:gridCol w:w="1275"/>
        <w:gridCol w:w="1276"/>
        <w:gridCol w:w="1276"/>
        <w:gridCol w:w="1276"/>
      </w:tblGrid>
      <w:tr w:rsidR="006E4946" w:rsidRPr="00AE25F7" w:rsidTr="006E4946">
        <w:trPr>
          <w:trHeight w:val="594"/>
          <w:tblHeader/>
        </w:trPr>
        <w:tc>
          <w:tcPr>
            <w:tcW w:w="617" w:type="dxa"/>
            <w:shd w:val="clear" w:color="auto" w:fill="95B3D7" w:themeFill="accent1" w:themeFillTint="99"/>
            <w:vAlign w:val="center"/>
          </w:tcPr>
          <w:p w:rsidR="006E4946" w:rsidRPr="00AE25F7" w:rsidRDefault="006E4946" w:rsidP="006E4946">
            <w:pPr>
              <w:autoSpaceDE/>
              <w:autoSpaceDN/>
              <w:adjustRightInd/>
              <w:spacing w:before="40" w:after="40" w:line="240" w:lineRule="auto"/>
              <w:ind w:firstLine="0"/>
              <w:jc w:val="center"/>
              <w:rPr>
                <w:b/>
                <w:bCs w:val="0"/>
                <w:sz w:val="18"/>
                <w:szCs w:val="20"/>
              </w:rPr>
            </w:pPr>
            <w:r w:rsidRPr="00AE25F7">
              <w:rPr>
                <w:b/>
                <w:bCs w:val="0"/>
                <w:sz w:val="18"/>
                <w:szCs w:val="20"/>
              </w:rPr>
              <w:t xml:space="preserve">№ </w:t>
            </w:r>
            <w:proofErr w:type="gramStart"/>
            <w:r w:rsidRPr="00AE25F7">
              <w:rPr>
                <w:b/>
                <w:bCs w:val="0"/>
                <w:sz w:val="18"/>
                <w:szCs w:val="20"/>
              </w:rPr>
              <w:t>п</w:t>
            </w:r>
            <w:proofErr w:type="gramEnd"/>
            <w:r w:rsidRPr="00AE25F7">
              <w:rPr>
                <w:b/>
                <w:bCs w:val="0"/>
                <w:sz w:val="18"/>
                <w:szCs w:val="20"/>
              </w:rPr>
              <w:t>/п</w:t>
            </w:r>
          </w:p>
        </w:tc>
        <w:tc>
          <w:tcPr>
            <w:tcW w:w="3651" w:type="dxa"/>
            <w:shd w:val="clear" w:color="auto" w:fill="95B3D7" w:themeFill="accent1" w:themeFillTint="99"/>
            <w:noWrap/>
            <w:vAlign w:val="center"/>
            <w:hideMark/>
          </w:tcPr>
          <w:p w:rsidR="006E4946" w:rsidRPr="00AE25F7" w:rsidRDefault="006E4946" w:rsidP="00A76A6A">
            <w:pPr>
              <w:autoSpaceDE/>
              <w:autoSpaceDN/>
              <w:adjustRightInd/>
              <w:spacing w:before="40" w:after="40" w:line="240" w:lineRule="auto"/>
              <w:ind w:firstLine="0"/>
              <w:jc w:val="left"/>
              <w:rPr>
                <w:b/>
                <w:bCs w:val="0"/>
                <w:sz w:val="18"/>
                <w:szCs w:val="20"/>
              </w:rPr>
            </w:pPr>
            <w:r w:rsidRPr="00AE25F7">
              <w:rPr>
                <w:b/>
                <w:bCs w:val="0"/>
                <w:sz w:val="18"/>
                <w:szCs w:val="20"/>
              </w:rPr>
              <w:t xml:space="preserve">Наименование организации </w:t>
            </w:r>
            <w:r w:rsidR="00A76A6A">
              <w:rPr>
                <w:b/>
                <w:bCs w:val="0"/>
                <w:sz w:val="18"/>
                <w:szCs w:val="20"/>
              </w:rPr>
              <w:t>образования</w:t>
            </w:r>
          </w:p>
        </w:tc>
        <w:tc>
          <w:tcPr>
            <w:tcW w:w="1275" w:type="dxa"/>
            <w:shd w:val="clear" w:color="auto" w:fill="95B3D7" w:themeFill="accent1" w:themeFillTint="99"/>
            <w:noWrap/>
            <w:vAlign w:val="center"/>
          </w:tcPr>
          <w:p w:rsidR="006E4946" w:rsidRPr="00AE25F7" w:rsidRDefault="006E4946" w:rsidP="006E4946">
            <w:pPr>
              <w:autoSpaceDE/>
              <w:autoSpaceDN/>
              <w:adjustRightInd/>
              <w:spacing w:before="40" w:after="40" w:line="240" w:lineRule="auto"/>
              <w:ind w:firstLine="0"/>
              <w:jc w:val="center"/>
              <w:rPr>
                <w:b/>
                <w:bCs w:val="0"/>
                <w:sz w:val="18"/>
                <w:szCs w:val="20"/>
              </w:rPr>
            </w:pPr>
            <w:r>
              <w:rPr>
                <w:b/>
                <w:bCs w:val="0"/>
                <w:sz w:val="18"/>
                <w:szCs w:val="20"/>
              </w:rPr>
              <w:t>Показатель 4</w:t>
            </w:r>
            <w:r w:rsidRPr="00AE25F7">
              <w:rPr>
                <w:b/>
                <w:bCs w:val="0"/>
                <w:sz w:val="18"/>
                <w:szCs w:val="20"/>
              </w:rPr>
              <w:t>.1.</w:t>
            </w:r>
          </w:p>
        </w:tc>
        <w:tc>
          <w:tcPr>
            <w:tcW w:w="1276" w:type="dxa"/>
            <w:shd w:val="clear" w:color="auto" w:fill="95B3D7" w:themeFill="accent1" w:themeFillTint="99"/>
            <w:noWrap/>
            <w:vAlign w:val="center"/>
          </w:tcPr>
          <w:p w:rsidR="006E4946" w:rsidRPr="00AE25F7" w:rsidRDefault="006E4946" w:rsidP="006E4946">
            <w:pPr>
              <w:autoSpaceDE/>
              <w:autoSpaceDN/>
              <w:adjustRightInd/>
              <w:spacing w:before="40" w:after="40" w:line="240" w:lineRule="auto"/>
              <w:ind w:firstLine="0"/>
              <w:jc w:val="center"/>
              <w:rPr>
                <w:b/>
                <w:bCs w:val="0"/>
                <w:sz w:val="18"/>
                <w:szCs w:val="20"/>
              </w:rPr>
            </w:pPr>
            <w:r>
              <w:rPr>
                <w:b/>
                <w:bCs w:val="0"/>
                <w:sz w:val="18"/>
                <w:szCs w:val="20"/>
              </w:rPr>
              <w:t>Показатель 4</w:t>
            </w:r>
            <w:r w:rsidRPr="00AE25F7">
              <w:rPr>
                <w:b/>
                <w:bCs w:val="0"/>
                <w:sz w:val="18"/>
                <w:szCs w:val="20"/>
              </w:rPr>
              <w:t>.2.</w:t>
            </w:r>
          </w:p>
        </w:tc>
        <w:tc>
          <w:tcPr>
            <w:tcW w:w="1276" w:type="dxa"/>
            <w:shd w:val="clear" w:color="auto" w:fill="95B3D7" w:themeFill="accent1" w:themeFillTint="99"/>
            <w:vAlign w:val="center"/>
          </w:tcPr>
          <w:p w:rsidR="006E4946" w:rsidRPr="00AE25F7" w:rsidRDefault="006E4946" w:rsidP="006E4946">
            <w:pPr>
              <w:autoSpaceDE/>
              <w:autoSpaceDN/>
              <w:adjustRightInd/>
              <w:spacing w:before="40" w:after="40" w:line="240" w:lineRule="auto"/>
              <w:ind w:firstLine="0"/>
              <w:jc w:val="center"/>
              <w:rPr>
                <w:b/>
                <w:bCs w:val="0"/>
                <w:sz w:val="18"/>
                <w:szCs w:val="20"/>
              </w:rPr>
            </w:pPr>
            <w:r>
              <w:rPr>
                <w:b/>
                <w:bCs w:val="0"/>
                <w:sz w:val="18"/>
                <w:szCs w:val="20"/>
              </w:rPr>
              <w:t>Показатель 4</w:t>
            </w:r>
            <w:r w:rsidRPr="00AE25F7">
              <w:rPr>
                <w:b/>
                <w:bCs w:val="0"/>
                <w:sz w:val="18"/>
                <w:szCs w:val="20"/>
              </w:rPr>
              <w:t>.3</w:t>
            </w:r>
          </w:p>
        </w:tc>
        <w:tc>
          <w:tcPr>
            <w:tcW w:w="1276" w:type="dxa"/>
            <w:shd w:val="clear" w:color="auto" w:fill="95B3D7" w:themeFill="accent1" w:themeFillTint="99"/>
            <w:vAlign w:val="center"/>
          </w:tcPr>
          <w:p w:rsidR="006E4946" w:rsidRPr="00AE25F7" w:rsidRDefault="006E4946" w:rsidP="006E4946">
            <w:pPr>
              <w:autoSpaceDE/>
              <w:autoSpaceDN/>
              <w:adjustRightInd/>
              <w:spacing w:before="40" w:after="40" w:line="240" w:lineRule="auto"/>
              <w:ind w:firstLine="0"/>
              <w:jc w:val="center"/>
              <w:rPr>
                <w:b/>
                <w:bCs w:val="0"/>
                <w:sz w:val="18"/>
                <w:szCs w:val="20"/>
              </w:rPr>
            </w:pPr>
            <w:r>
              <w:rPr>
                <w:b/>
                <w:bCs w:val="0"/>
                <w:sz w:val="18"/>
                <w:szCs w:val="20"/>
              </w:rPr>
              <w:t>Итого</w:t>
            </w:r>
            <w:r>
              <w:rPr>
                <w:b/>
                <w:bCs w:val="0"/>
                <w:sz w:val="18"/>
                <w:szCs w:val="20"/>
              </w:rPr>
              <w:br/>
              <w:t xml:space="preserve">по </w:t>
            </w:r>
            <w:proofErr w:type="spellStart"/>
            <w:r>
              <w:rPr>
                <w:b/>
                <w:bCs w:val="0"/>
                <w:sz w:val="18"/>
                <w:szCs w:val="20"/>
              </w:rPr>
              <w:t>крит</w:t>
            </w:r>
            <w:proofErr w:type="spellEnd"/>
            <w:r>
              <w:rPr>
                <w:b/>
                <w:bCs w:val="0"/>
                <w:sz w:val="18"/>
                <w:szCs w:val="20"/>
              </w:rPr>
              <w:t>. 4</w:t>
            </w:r>
          </w:p>
        </w:tc>
      </w:tr>
      <w:tr w:rsidR="00D3165C" w:rsidRPr="00AE25F7" w:rsidTr="00D3165C">
        <w:trPr>
          <w:trHeight w:val="20"/>
        </w:trPr>
        <w:tc>
          <w:tcPr>
            <w:tcW w:w="617" w:type="dxa"/>
            <w:vAlign w:val="center"/>
          </w:tcPr>
          <w:p w:rsidR="00D3165C" w:rsidRPr="00AE25F7" w:rsidRDefault="00D3165C" w:rsidP="006E4946">
            <w:pPr>
              <w:spacing w:before="20" w:after="20" w:line="240" w:lineRule="auto"/>
              <w:ind w:firstLine="0"/>
              <w:jc w:val="center"/>
              <w:rPr>
                <w:color w:val="000000"/>
                <w:sz w:val="22"/>
                <w:szCs w:val="22"/>
              </w:rPr>
            </w:pPr>
            <w:r>
              <w:rPr>
                <w:color w:val="000000"/>
                <w:sz w:val="20"/>
                <w:szCs w:val="22"/>
              </w:rPr>
              <w:t>12</w:t>
            </w:r>
          </w:p>
        </w:tc>
        <w:tc>
          <w:tcPr>
            <w:tcW w:w="3651" w:type="dxa"/>
            <w:shd w:val="clear" w:color="auto" w:fill="auto"/>
          </w:tcPr>
          <w:p w:rsidR="00D3165C" w:rsidRPr="00997B09" w:rsidRDefault="00D3165C" w:rsidP="006E4946">
            <w:pPr>
              <w:autoSpaceDE/>
              <w:autoSpaceDN/>
              <w:adjustRightInd/>
              <w:spacing w:line="240" w:lineRule="auto"/>
              <w:ind w:firstLine="0"/>
              <w:jc w:val="left"/>
              <w:rPr>
                <w:bCs w:val="0"/>
                <w:color w:val="000000"/>
                <w:sz w:val="24"/>
                <w:szCs w:val="24"/>
              </w:rPr>
            </w:pPr>
            <w:r w:rsidRPr="00997B09">
              <w:rPr>
                <w:color w:val="000000"/>
                <w:sz w:val="24"/>
                <w:szCs w:val="24"/>
              </w:rPr>
              <w:t>ДЕТСКИЙ САД № 323</w:t>
            </w:r>
          </w:p>
        </w:tc>
        <w:tc>
          <w:tcPr>
            <w:tcW w:w="1275" w:type="dxa"/>
            <w:tcBorders>
              <w:top w:val="nil"/>
              <w:left w:val="single" w:sz="4" w:space="0" w:color="000000"/>
              <w:bottom w:val="single" w:sz="4" w:space="0" w:color="000000"/>
              <w:right w:val="single" w:sz="4" w:space="0" w:color="000000"/>
            </w:tcBorders>
            <w:shd w:val="clear" w:color="auto" w:fill="auto"/>
            <w:vAlign w:val="bottom"/>
          </w:tcPr>
          <w:p w:rsidR="00D3165C" w:rsidRPr="006E4946" w:rsidRDefault="00D3165C" w:rsidP="006E4946">
            <w:pPr>
              <w:spacing w:before="20" w:after="20" w:line="240" w:lineRule="auto"/>
              <w:ind w:firstLine="0"/>
              <w:jc w:val="center"/>
              <w:rPr>
                <w:sz w:val="24"/>
                <w:szCs w:val="24"/>
              </w:rPr>
            </w:pPr>
            <w:r w:rsidRPr="006E4946">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6E4946" w:rsidRDefault="00D3165C" w:rsidP="006E4946">
            <w:pPr>
              <w:spacing w:before="20" w:after="20" w:line="240" w:lineRule="auto"/>
              <w:ind w:firstLine="0"/>
              <w:jc w:val="center"/>
              <w:rPr>
                <w:sz w:val="24"/>
                <w:szCs w:val="24"/>
              </w:rPr>
            </w:pPr>
            <w:r w:rsidRPr="006E4946">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6E4946" w:rsidRDefault="00D3165C" w:rsidP="006E4946">
            <w:pPr>
              <w:spacing w:before="20" w:after="20" w:line="240" w:lineRule="auto"/>
              <w:ind w:firstLine="0"/>
              <w:jc w:val="center"/>
              <w:rPr>
                <w:sz w:val="24"/>
                <w:szCs w:val="24"/>
              </w:rPr>
            </w:pPr>
            <w:r w:rsidRPr="006E4946">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6E4946" w:rsidRDefault="00D3165C" w:rsidP="006E4946">
            <w:pPr>
              <w:spacing w:before="20" w:after="20" w:line="240" w:lineRule="auto"/>
              <w:ind w:firstLine="0"/>
              <w:jc w:val="center"/>
              <w:rPr>
                <w:sz w:val="24"/>
                <w:szCs w:val="24"/>
              </w:rPr>
            </w:pPr>
            <w:r w:rsidRPr="006E4946">
              <w:rPr>
                <w:color w:val="000000"/>
                <w:sz w:val="24"/>
                <w:szCs w:val="24"/>
              </w:rPr>
              <w:t>100,00</w:t>
            </w:r>
          </w:p>
        </w:tc>
      </w:tr>
      <w:tr w:rsidR="00D3165C" w:rsidRPr="00AE25F7" w:rsidTr="00D3165C">
        <w:trPr>
          <w:trHeight w:val="20"/>
        </w:trPr>
        <w:tc>
          <w:tcPr>
            <w:tcW w:w="617" w:type="dxa"/>
            <w:vAlign w:val="center"/>
          </w:tcPr>
          <w:p w:rsidR="00D3165C" w:rsidRDefault="00D3165C" w:rsidP="006E4946">
            <w:pPr>
              <w:spacing w:before="20" w:after="20" w:line="240" w:lineRule="auto"/>
              <w:ind w:firstLine="0"/>
              <w:jc w:val="center"/>
              <w:rPr>
                <w:color w:val="000000"/>
                <w:sz w:val="20"/>
                <w:szCs w:val="22"/>
              </w:rPr>
            </w:pPr>
          </w:p>
        </w:tc>
        <w:tc>
          <w:tcPr>
            <w:tcW w:w="3651" w:type="dxa"/>
            <w:shd w:val="clear" w:color="auto" w:fill="auto"/>
          </w:tcPr>
          <w:p w:rsidR="00D3165C" w:rsidRPr="00997B09" w:rsidRDefault="00D3165C" w:rsidP="006E4946">
            <w:pPr>
              <w:autoSpaceDE/>
              <w:autoSpaceDN/>
              <w:adjustRightInd/>
              <w:spacing w:line="240" w:lineRule="auto"/>
              <w:ind w:firstLine="0"/>
              <w:jc w:val="left"/>
              <w:rPr>
                <w:color w:val="000000"/>
                <w:sz w:val="24"/>
                <w:szCs w:val="24"/>
              </w:rPr>
            </w:pPr>
          </w:p>
        </w:tc>
        <w:tc>
          <w:tcPr>
            <w:tcW w:w="1275" w:type="dxa"/>
            <w:tcBorders>
              <w:top w:val="nil"/>
              <w:left w:val="single" w:sz="4" w:space="0" w:color="000000"/>
              <w:bottom w:val="single" w:sz="4" w:space="0" w:color="000000"/>
              <w:right w:val="single" w:sz="4" w:space="0" w:color="000000"/>
            </w:tcBorders>
            <w:shd w:val="clear" w:color="auto" w:fill="auto"/>
            <w:vAlign w:val="bottom"/>
          </w:tcPr>
          <w:p w:rsidR="00D3165C" w:rsidRPr="006E4946" w:rsidRDefault="00D3165C" w:rsidP="006E4946">
            <w:pPr>
              <w:spacing w:before="20" w:after="20" w:line="240" w:lineRule="auto"/>
              <w:ind w:firstLine="0"/>
              <w:jc w:val="center"/>
              <w:rPr>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6E4946" w:rsidRDefault="00D3165C" w:rsidP="006E4946">
            <w:pPr>
              <w:spacing w:before="20" w:after="20" w:line="240" w:lineRule="auto"/>
              <w:ind w:firstLine="0"/>
              <w:jc w:val="center"/>
              <w:rPr>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6E4946" w:rsidRDefault="00D3165C" w:rsidP="006E4946">
            <w:pPr>
              <w:spacing w:before="20" w:after="20" w:line="240" w:lineRule="auto"/>
              <w:ind w:firstLine="0"/>
              <w:jc w:val="center"/>
              <w:rPr>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6E4946" w:rsidRDefault="00D3165C" w:rsidP="006E4946">
            <w:pPr>
              <w:spacing w:before="20" w:after="20" w:line="240" w:lineRule="auto"/>
              <w:ind w:firstLine="0"/>
              <w:jc w:val="center"/>
              <w:rPr>
                <w:color w:val="000000"/>
                <w:sz w:val="24"/>
                <w:szCs w:val="24"/>
              </w:rPr>
            </w:pPr>
          </w:p>
        </w:tc>
      </w:tr>
    </w:tbl>
    <w:p w:rsidR="00FE5F9A" w:rsidRPr="00A55943" w:rsidRDefault="001F2865" w:rsidP="00A55943">
      <w:pPr>
        <w:pStyle w:val="a8"/>
      </w:pPr>
      <w:r w:rsidRPr="00A55943">
        <w:lastRenderedPageBreak/>
        <w:t xml:space="preserve">Критерий 4 получил максимальные значения по всем показателям. Все анализируемые организации соответствуют выдвинутым </w:t>
      </w:r>
      <w:proofErr w:type="gramStart"/>
      <w:r w:rsidRPr="00A55943">
        <w:t>критериям</w:t>
      </w:r>
      <w:proofErr w:type="gramEnd"/>
      <w:r w:rsidRPr="00A55943">
        <w:t xml:space="preserve"> и доли получателей услуг полностью удовлетворены доброжелательностью и вежливостью работников организаций. </w:t>
      </w:r>
    </w:p>
    <w:p w:rsidR="001F2865" w:rsidRDefault="001F2865" w:rsidP="001F2865">
      <w:pPr>
        <w:rPr>
          <w:b/>
          <w:color w:val="548DD4" w:themeColor="text2" w:themeTint="99"/>
          <w:sz w:val="32"/>
          <w:szCs w:val="32"/>
        </w:rPr>
      </w:pPr>
      <w:r w:rsidRPr="004B0287">
        <w:rPr>
          <w:b/>
          <w:color w:val="548DD4" w:themeColor="text2" w:themeTint="99"/>
          <w:sz w:val="32"/>
          <w:szCs w:val="32"/>
        </w:rPr>
        <w:t xml:space="preserve">Критерий 5. </w:t>
      </w:r>
      <w:r w:rsidR="004B0287" w:rsidRPr="004B0287">
        <w:rPr>
          <w:b/>
          <w:color w:val="548DD4" w:themeColor="text2" w:themeTint="99"/>
          <w:sz w:val="32"/>
          <w:szCs w:val="32"/>
        </w:rPr>
        <w:t>Удовлетворенность условиями оказания услуг</w:t>
      </w:r>
    </w:p>
    <w:p w:rsidR="004B0287" w:rsidRPr="004B0287" w:rsidRDefault="004B0287" w:rsidP="004B0287">
      <w:pPr>
        <w:autoSpaceDE/>
        <w:autoSpaceDN/>
        <w:adjustRightInd/>
        <w:spacing w:line="240" w:lineRule="auto"/>
        <w:ind w:firstLine="709"/>
        <w:rPr>
          <w:bCs w:val="0"/>
          <w:sz w:val="24"/>
          <w:szCs w:val="24"/>
        </w:rPr>
      </w:pPr>
      <w:r w:rsidRPr="004B0287">
        <w:rPr>
          <w:bCs w:val="0"/>
          <w:sz w:val="24"/>
          <w:szCs w:val="24"/>
        </w:rPr>
        <w:t>Критерий представлен тремя показателями:</w:t>
      </w:r>
    </w:p>
    <w:p w:rsidR="004B0287" w:rsidRPr="004B0287" w:rsidRDefault="004B0287" w:rsidP="004B0287">
      <w:pPr>
        <w:autoSpaceDE/>
        <w:autoSpaceDN/>
        <w:adjustRightInd/>
        <w:spacing w:line="240" w:lineRule="auto"/>
        <w:ind w:firstLine="709"/>
        <w:rPr>
          <w:bCs w:val="0"/>
          <w:sz w:val="24"/>
          <w:szCs w:val="24"/>
        </w:rPr>
      </w:pPr>
      <w:r w:rsidRPr="004B0287">
        <w:rPr>
          <w:b/>
          <w:bCs w:val="0"/>
        </w:rPr>
        <w:t>Показатель 5.1</w:t>
      </w:r>
      <w:r w:rsidRPr="004B0287">
        <w:rPr>
          <w:bCs w:val="0"/>
        </w:rPr>
        <w:t>.</w:t>
      </w:r>
      <w:r w:rsidRPr="004B0287">
        <w:rPr>
          <w:bCs w:val="0"/>
          <w:sz w:val="24"/>
          <w:szCs w:val="24"/>
        </w:rPr>
        <w:tab/>
        <w:t>Доля получателей услуг, которые готовы рекомендовать</w:t>
      </w:r>
      <w:r w:rsidR="00A55943">
        <w:rPr>
          <w:bCs w:val="0"/>
          <w:sz w:val="24"/>
          <w:szCs w:val="24"/>
        </w:rPr>
        <w:t xml:space="preserve"> образовательную</w:t>
      </w:r>
      <w:r w:rsidRPr="004B0287">
        <w:rPr>
          <w:bCs w:val="0"/>
          <w:sz w:val="24"/>
          <w:szCs w:val="24"/>
        </w:rPr>
        <w:t xml:space="preserve"> организацию родственникам и знакомым</w:t>
      </w:r>
    </w:p>
    <w:p w:rsidR="004B0287" w:rsidRPr="004B0287" w:rsidRDefault="004B0287" w:rsidP="004B0287">
      <w:pPr>
        <w:autoSpaceDE/>
        <w:autoSpaceDN/>
        <w:adjustRightInd/>
        <w:spacing w:line="240" w:lineRule="auto"/>
        <w:ind w:firstLine="709"/>
        <w:rPr>
          <w:bCs w:val="0"/>
          <w:sz w:val="24"/>
          <w:szCs w:val="24"/>
        </w:rPr>
      </w:pPr>
      <w:r w:rsidRPr="004B0287">
        <w:rPr>
          <w:b/>
          <w:bCs w:val="0"/>
        </w:rPr>
        <w:t>Показатель 5.2.</w:t>
      </w:r>
      <w:r w:rsidRPr="004B0287">
        <w:rPr>
          <w:bCs w:val="0"/>
          <w:sz w:val="24"/>
          <w:szCs w:val="24"/>
        </w:rPr>
        <w:tab/>
        <w:t>Доля получателей услуг, удовлетворенных организационными условиями предоставления услуг (</w:t>
      </w:r>
      <w:r w:rsidRPr="004B0287">
        <w:rPr>
          <w:bCs w:val="0"/>
          <w:i/>
          <w:sz w:val="24"/>
          <w:szCs w:val="24"/>
        </w:rPr>
        <w:t>графиком и режимом работы организации</w:t>
      </w:r>
      <w:r w:rsidRPr="004B0287">
        <w:rPr>
          <w:bCs w:val="0"/>
          <w:sz w:val="24"/>
          <w:szCs w:val="24"/>
        </w:rPr>
        <w:t>) (</w:t>
      </w:r>
      <w:proofErr w:type="gramStart"/>
      <w:r w:rsidRPr="004B0287">
        <w:rPr>
          <w:bCs w:val="0"/>
          <w:sz w:val="24"/>
          <w:szCs w:val="24"/>
        </w:rPr>
        <w:t>в</w:t>
      </w:r>
      <w:proofErr w:type="gramEnd"/>
      <w:r w:rsidRPr="004B0287">
        <w:rPr>
          <w:bCs w:val="0"/>
          <w:sz w:val="24"/>
          <w:szCs w:val="24"/>
        </w:rPr>
        <w:t xml:space="preserve"> % </w:t>
      </w:r>
      <w:proofErr w:type="gramStart"/>
      <w:r w:rsidRPr="004B0287">
        <w:rPr>
          <w:bCs w:val="0"/>
          <w:sz w:val="24"/>
          <w:szCs w:val="24"/>
        </w:rPr>
        <w:t>от</w:t>
      </w:r>
      <w:proofErr w:type="gramEnd"/>
      <w:r w:rsidRPr="004B0287">
        <w:rPr>
          <w:bCs w:val="0"/>
          <w:sz w:val="24"/>
          <w:szCs w:val="24"/>
        </w:rPr>
        <w:t xml:space="preserve"> общего числа опрошенных получателей услуг)</w:t>
      </w:r>
    </w:p>
    <w:p w:rsidR="004B0287" w:rsidRDefault="004B0287" w:rsidP="004B0287">
      <w:pPr>
        <w:spacing w:line="240" w:lineRule="auto"/>
        <w:rPr>
          <w:bCs w:val="0"/>
          <w:sz w:val="24"/>
          <w:szCs w:val="24"/>
        </w:rPr>
      </w:pPr>
      <w:r w:rsidRPr="004B0287">
        <w:rPr>
          <w:b/>
          <w:bCs w:val="0"/>
        </w:rPr>
        <w:t>Показатель 5.3.</w:t>
      </w:r>
      <w:r w:rsidRPr="004B0287">
        <w:rPr>
          <w:bCs w:val="0"/>
          <w:sz w:val="24"/>
          <w:szCs w:val="24"/>
        </w:rPr>
        <w:tab/>
        <w:t>Доля получателей услуг, удовлетворенных в целом условиями оказания услуг в</w:t>
      </w:r>
      <w:r w:rsidR="00A55943">
        <w:rPr>
          <w:bCs w:val="0"/>
          <w:sz w:val="24"/>
          <w:szCs w:val="24"/>
        </w:rPr>
        <w:t xml:space="preserve"> образовательной</w:t>
      </w:r>
      <w:r w:rsidRPr="004B0287">
        <w:rPr>
          <w:bCs w:val="0"/>
          <w:sz w:val="24"/>
          <w:szCs w:val="24"/>
        </w:rPr>
        <w:t xml:space="preserve"> организации (</w:t>
      </w:r>
      <w:proofErr w:type="gramStart"/>
      <w:r w:rsidRPr="004B0287">
        <w:rPr>
          <w:bCs w:val="0"/>
          <w:sz w:val="24"/>
          <w:szCs w:val="24"/>
        </w:rPr>
        <w:t>в</w:t>
      </w:r>
      <w:proofErr w:type="gramEnd"/>
      <w:r w:rsidRPr="004B0287">
        <w:rPr>
          <w:bCs w:val="0"/>
          <w:sz w:val="24"/>
          <w:szCs w:val="24"/>
        </w:rPr>
        <w:t xml:space="preserve"> % </w:t>
      </w:r>
      <w:proofErr w:type="gramStart"/>
      <w:r w:rsidRPr="004B0287">
        <w:rPr>
          <w:bCs w:val="0"/>
          <w:sz w:val="24"/>
          <w:szCs w:val="24"/>
        </w:rPr>
        <w:t>от</w:t>
      </w:r>
      <w:proofErr w:type="gramEnd"/>
      <w:r w:rsidRPr="004B0287">
        <w:rPr>
          <w:bCs w:val="0"/>
          <w:sz w:val="24"/>
          <w:szCs w:val="24"/>
        </w:rPr>
        <w:t xml:space="preserve"> общего числа опрошенных получателей услуг).</w:t>
      </w:r>
    </w:p>
    <w:p w:rsidR="004B0287" w:rsidRDefault="004B0287" w:rsidP="004B0287">
      <w:pPr>
        <w:spacing w:line="240" w:lineRule="auto"/>
        <w:rPr>
          <w:bCs w:val="0"/>
          <w:sz w:val="24"/>
          <w:szCs w:val="24"/>
        </w:rPr>
      </w:pPr>
    </w:p>
    <w:p w:rsidR="00831D70" w:rsidRDefault="00831D70" w:rsidP="004B0287">
      <w:pPr>
        <w:spacing w:line="240" w:lineRule="auto"/>
        <w:rPr>
          <w:b/>
          <w:bCs w:val="0"/>
          <w:color w:val="4F6228" w:themeColor="accent3" w:themeShade="80"/>
          <w:sz w:val="22"/>
          <w:szCs w:val="22"/>
        </w:rPr>
      </w:pPr>
    </w:p>
    <w:p w:rsidR="004B0287" w:rsidRDefault="004B0287" w:rsidP="004B0287">
      <w:pPr>
        <w:spacing w:line="240" w:lineRule="auto"/>
        <w:rPr>
          <w:b/>
          <w:bCs w:val="0"/>
          <w:color w:val="4F6228" w:themeColor="accent3" w:themeShade="80"/>
          <w:sz w:val="22"/>
          <w:szCs w:val="22"/>
        </w:rPr>
      </w:pPr>
      <w:r w:rsidRPr="004B0287">
        <w:rPr>
          <w:b/>
          <w:bCs w:val="0"/>
          <w:color w:val="4F6228" w:themeColor="accent3" w:themeShade="80"/>
          <w:sz w:val="22"/>
          <w:szCs w:val="22"/>
        </w:rPr>
        <w:t>Таблица 5</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651"/>
        <w:gridCol w:w="1275"/>
        <w:gridCol w:w="1276"/>
        <w:gridCol w:w="1276"/>
        <w:gridCol w:w="1276"/>
      </w:tblGrid>
      <w:tr w:rsidR="004B0287" w:rsidRPr="00AE25F7" w:rsidTr="004B0287">
        <w:trPr>
          <w:trHeight w:val="594"/>
          <w:tblHeader/>
        </w:trPr>
        <w:tc>
          <w:tcPr>
            <w:tcW w:w="617" w:type="dxa"/>
            <w:shd w:val="clear" w:color="auto" w:fill="95B3D7" w:themeFill="accent1" w:themeFillTint="99"/>
            <w:vAlign w:val="center"/>
          </w:tcPr>
          <w:p w:rsidR="004B0287" w:rsidRPr="00AE25F7" w:rsidRDefault="004B0287" w:rsidP="004B0287">
            <w:pPr>
              <w:autoSpaceDE/>
              <w:autoSpaceDN/>
              <w:adjustRightInd/>
              <w:spacing w:before="40" w:after="40" w:line="240" w:lineRule="auto"/>
              <w:ind w:firstLine="0"/>
              <w:jc w:val="center"/>
              <w:rPr>
                <w:b/>
                <w:bCs w:val="0"/>
                <w:sz w:val="18"/>
                <w:szCs w:val="20"/>
              </w:rPr>
            </w:pPr>
            <w:r w:rsidRPr="00AE25F7">
              <w:rPr>
                <w:b/>
                <w:bCs w:val="0"/>
                <w:sz w:val="18"/>
                <w:szCs w:val="20"/>
              </w:rPr>
              <w:t xml:space="preserve">№ </w:t>
            </w:r>
            <w:proofErr w:type="gramStart"/>
            <w:r w:rsidRPr="00AE25F7">
              <w:rPr>
                <w:b/>
                <w:bCs w:val="0"/>
                <w:sz w:val="18"/>
                <w:szCs w:val="20"/>
              </w:rPr>
              <w:t>п</w:t>
            </w:r>
            <w:proofErr w:type="gramEnd"/>
            <w:r w:rsidRPr="00AE25F7">
              <w:rPr>
                <w:b/>
                <w:bCs w:val="0"/>
                <w:sz w:val="18"/>
                <w:szCs w:val="20"/>
              </w:rPr>
              <w:t>/п</w:t>
            </w:r>
          </w:p>
        </w:tc>
        <w:tc>
          <w:tcPr>
            <w:tcW w:w="3651" w:type="dxa"/>
            <w:shd w:val="clear" w:color="auto" w:fill="95B3D7" w:themeFill="accent1" w:themeFillTint="99"/>
            <w:noWrap/>
            <w:vAlign w:val="center"/>
            <w:hideMark/>
          </w:tcPr>
          <w:p w:rsidR="004B0287" w:rsidRPr="00AE25F7" w:rsidRDefault="004B0287" w:rsidP="00A76A6A">
            <w:pPr>
              <w:autoSpaceDE/>
              <w:autoSpaceDN/>
              <w:adjustRightInd/>
              <w:spacing w:before="40" w:after="40" w:line="240" w:lineRule="auto"/>
              <w:ind w:firstLine="0"/>
              <w:jc w:val="left"/>
              <w:rPr>
                <w:b/>
                <w:bCs w:val="0"/>
                <w:sz w:val="18"/>
                <w:szCs w:val="20"/>
              </w:rPr>
            </w:pPr>
            <w:r w:rsidRPr="00AE25F7">
              <w:rPr>
                <w:b/>
                <w:bCs w:val="0"/>
                <w:sz w:val="18"/>
                <w:szCs w:val="20"/>
              </w:rPr>
              <w:t xml:space="preserve">Наименование организации </w:t>
            </w:r>
            <w:r w:rsidR="00A76A6A">
              <w:rPr>
                <w:b/>
                <w:bCs w:val="0"/>
                <w:sz w:val="18"/>
                <w:szCs w:val="20"/>
              </w:rPr>
              <w:t>образования</w:t>
            </w:r>
          </w:p>
        </w:tc>
        <w:tc>
          <w:tcPr>
            <w:tcW w:w="1275" w:type="dxa"/>
            <w:shd w:val="clear" w:color="auto" w:fill="95B3D7" w:themeFill="accent1" w:themeFillTint="99"/>
            <w:noWrap/>
            <w:vAlign w:val="center"/>
          </w:tcPr>
          <w:p w:rsidR="004B0287" w:rsidRPr="00AE25F7" w:rsidRDefault="004B0287" w:rsidP="004B0287">
            <w:pPr>
              <w:autoSpaceDE/>
              <w:autoSpaceDN/>
              <w:adjustRightInd/>
              <w:spacing w:before="40" w:after="40" w:line="240" w:lineRule="auto"/>
              <w:ind w:firstLine="0"/>
              <w:jc w:val="center"/>
              <w:rPr>
                <w:b/>
                <w:bCs w:val="0"/>
                <w:sz w:val="18"/>
                <w:szCs w:val="20"/>
              </w:rPr>
            </w:pPr>
            <w:r>
              <w:rPr>
                <w:b/>
                <w:bCs w:val="0"/>
                <w:sz w:val="18"/>
                <w:szCs w:val="20"/>
              </w:rPr>
              <w:t>Показатель 5</w:t>
            </w:r>
            <w:r w:rsidRPr="00AE25F7">
              <w:rPr>
                <w:b/>
                <w:bCs w:val="0"/>
                <w:sz w:val="18"/>
                <w:szCs w:val="20"/>
              </w:rPr>
              <w:t>.1.</w:t>
            </w:r>
          </w:p>
        </w:tc>
        <w:tc>
          <w:tcPr>
            <w:tcW w:w="1276" w:type="dxa"/>
            <w:shd w:val="clear" w:color="auto" w:fill="95B3D7" w:themeFill="accent1" w:themeFillTint="99"/>
            <w:noWrap/>
            <w:vAlign w:val="center"/>
          </w:tcPr>
          <w:p w:rsidR="004B0287" w:rsidRPr="00AE25F7" w:rsidRDefault="004B0287" w:rsidP="004B0287">
            <w:pPr>
              <w:autoSpaceDE/>
              <w:autoSpaceDN/>
              <w:adjustRightInd/>
              <w:spacing w:before="40" w:after="40" w:line="240" w:lineRule="auto"/>
              <w:ind w:firstLine="0"/>
              <w:jc w:val="center"/>
              <w:rPr>
                <w:b/>
                <w:bCs w:val="0"/>
                <w:sz w:val="18"/>
                <w:szCs w:val="20"/>
              </w:rPr>
            </w:pPr>
            <w:r>
              <w:rPr>
                <w:b/>
                <w:bCs w:val="0"/>
                <w:sz w:val="18"/>
                <w:szCs w:val="20"/>
              </w:rPr>
              <w:t>Показатель 5</w:t>
            </w:r>
            <w:r w:rsidRPr="00AE25F7">
              <w:rPr>
                <w:b/>
                <w:bCs w:val="0"/>
                <w:sz w:val="18"/>
                <w:szCs w:val="20"/>
              </w:rPr>
              <w:t>.2.</w:t>
            </w:r>
          </w:p>
        </w:tc>
        <w:tc>
          <w:tcPr>
            <w:tcW w:w="1276" w:type="dxa"/>
            <w:shd w:val="clear" w:color="auto" w:fill="95B3D7" w:themeFill="accent1" w:themeFillTint="99"/>
            <w:vAlign w:val="center"/>
          </w:tcPr>
          <w:p w:rsidR="004B0287" w:rsidRPr="00AE25F7" w:rsidRDefault="004B0287" w:rsidP="004B0287">
            <w:pPr>
              <w:autoSpaceDE/>
              <w:autoSpaceDN/>
              <w:adjustRightInd/>
              <w:spacing w:before="40" w:after="40" w:line="240" w:lineRule="auto"/>
              <w:ind w:firstLine="0"/>
              <w:jc w:val="center"/>
              <w:rPr>
                <w:b/>
                <w:bCs w:val="0"/>
                <w:sz w:val="18"/>
                <w:szCs w:val="20"/>
              </w:rPr>
            </w:pPr>
            <w:r>
              <w:rPr>
                <w:b/>
                <w:bCs w:val="0"/>
                <w:sz w:val="18"/>
                <w:szCs w:val="20"/>
              </w:rPr>
              <w:t>Показатель 5</w:t>
            </w:r>
            <w:r w:rsidRPr="00AE25F7">
              <w:rPr>
                <w:b/>
                <w:bCs w:val="0"/>
                <w:sz w:val="18"/>
                <w:szCs w:val="20"/>
              </w:rPr>
              <w:t>.3</w:t>
            </w:r>
          </w:p>
        </w:tc>
        <w:tc>
          <w:tcPr>
            <w:tcW w:w="1276" w:type="dxa"/>
            <w:shd w:val="clear" w:color="auto" w:fill="95B3D7" w:themeFill="accent1" w:themeFillTint="99"/>
            <w:vAlign w:val="center"/>
          </w:tcPr>
          <w:p w:rsidR="004B0287" w:rsidRPr="00AE25F7" w:rsidRDefault="004B0287" w:rsidP="004B0287">
            <w:pPr>
              <w:autoSpaceDE/>
              <w:autoSpaceDN/>
              <w:adjustRightInd/>
              <w:spacing w:before="40" w:after="40" w:line="240" w:lineRule="auto"/>
              <w:ind w:firstLine="0"/>
              <w:jc w:val="center"/>
              <w:rPr>
                <w:b/>
                <w:bCs w:val="0"/>
                <w:sz w:val="18"/>
                <w:szCs w:val="20"/>
              </w:rPr>
            </w:pPr>
            <w:r>
              <w:rPr>
                <w:b/>
                <w:bCs w:val="0"/>
                <w:sz w:val="18"/>
                <w:szCs w:val="20"/>
              </w:rPr>
              <w:t>Итого</w:t>
            </w:r>
            <w:r>
              <w:rPr>
                <w:b/>
                <w:bCs w:val="0"/>
                <w:sz w:val="18"/>
                <w:szCs w:val="20"/>
              </w:rPr>
              <w:br/>
              <w:t xml:space="preserve">по </w:t>
            </w:r>
            <w:proofErr w:type="spellStart"/>
            <w:r>
              <w:rPr>
                <w:b/>
                <w:bCs w:val="0"/>
                <w:sz w:val="18"/>
                <w:szCs w:val="20"/>
              </w:rPr>
              <w:t>крит</w:t>
            </w:r>
            <w:proofErr w:type="spellEnd"/>
            <w:r>
              <w:rPr>
                <w:b/>
                <w:bCs w:val="0"/>
                <w:sz w:val="18"/>
                <w:szCs w:val="20"/>
              </w:rPr>
              <w:t>. 5</w:t>
            </w:r>
          </w:p>
        </w:tc>
      </w:tr>
      <w:tr w:rsidR="00D3165C" w:rsidRPr="00AE25F7" w:rsidTr="00D3165C">
        <w:trPr>
          <w:trHeight w:val="20"/>
        </w:trPr>
        <w:tc>
          <w:tcPr>
            <w:tcW w:w="617" w:type="dxa"/>
            <w:vAlign w:val="center"/>
          </w:tcPr>
          <w:p w:rsidR="00D3165C" w:rsidRPr="00AE25F7" w:rsidRDefault="00D3165C" w:rsidP="004B0287">
            <w:pPr>
              <w:spacing w:before="20" w:after="20" w:line="240" w:lineRule="auto"/>
              <w:ind w:firstLine="0"/>
              <w:jc w:val="center"/>
              <w:rPr>
                <w:color w:val="000000"/>
                <w:sz w:val="22"/>
                <w:szCs w:val="22"/>
              </w:rPr>
            </w:pPr>
            <w:r>
              <w:rPr>
                <w:color w:val="000000"/>
                <w:sz w:val="20"/>
                <w:szCs w:val="22"/>
              </w:rPr>
              <w:t>12</w:t>
            </w:r>
          </w:p>
        </w:tc>
        <w:tc>
          <w:tcPr>
            <w:tcW w:w="3651" w:type="dxa"/>
            <w:shd w:val="clear" w:color="auto" w:fill="auto"/>
          </w:tcPr>
          <w:p w:rsidR="00D3165C" w:rsidRPr="00997B09" w:rsidRDefault="00D3165C" w:rsidP="004B0287">
            <w:pPr>
              <w:autoSpaceDE/>
              <w:autoSpaceDN/>
              <w:adjustRightInd/>
              <w:spacing w:line="240" w:lineRule="auto"/>
              <w:ind w:firstLine="0"/>
              <w:jc w:val="left"/>
              <w:rPr>
                <w:bCs w:val="0"/>
                <w:color w:val="000000"/>
                <w:sz w:val="24"/>
                <w:szCs w:val="24"/>
              </w:rPr>
            </w:pPr>
            <w:r w:rsidRPr="00997B09">
              <w:rPr>
                <w:color w:val="000000"/>
                <w:sz w:val="24"/>
                <w:szCs w:val="24"/>
              </w:rPr>
              <w:t>ДЕТСКИЙ САД № 323</w:t>
            </w:r>
          </w:p>
        </w:tc>
        <w:tc>
          <w:tcPr>
            <w:tcW w:w="1275" w:type="dxa"/>
            <w:tcBorders>
              <w:top w:val="nil"/>
              <w:left w:val="single" w:sz="4" w:space="0" w:color="000000"/>
              <w:bottom w:val="single" w:sz="4" w:space="0" w:color="000000"/>
              <w:right w:val="single" w:sz="4" w:space="0" w:color="000000"/>
            </w:tcBorders>
            <w:shd w:val="clear" w:color="auto" w:fill="auto"/>
            <w:vAlign w:val="bottom"/>
          </w:tcPr>
          <w:p w:rsidR="00D3165C" w:rsidRPr="004B0287" w:rsidRDefault="00D3165C" w:rsidP="004B0287">
            <w:pPr>
              <w:spacing w:before="20" w:after="20" w:line="240" w:lineRule="auto"/>
              <w:ind w:firstLine="0"/>
              <w:jc w:val="center"/>
              <w:rPr>
                <w:sz w:val="24"/>
                <w:szCs w:val="24"/>
              </w:rPr>
            </w:pPr>
            <w:r w:rsidRPr="004B0287">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4B0287" w:rsidRDefault="00D3165C" w:rsidP="004B0287">
            <w:pPr>
              <w:spacing w:before="20" w:after="20" w:line="240" w:lineRule="auto"/>
              <w:ind w:firstLine="0"/>
              <w:jc w:val="center"/>
              <w:rPr>
                <w:sz w:val="24"/>
                <w:szCs w:val="24"/>
              </w:rPr>
            </w:pPr>
            <w:r w:rsidRPr="004B0287">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4B0287" w:rsidRDefault="00D3165C" w:rsidP="004B0287">
            <w:pPr>
              <w:spacing w:before="20" w:after="20" w:line="240" w:lineRule="auto"/>
              <w:ind w:firstLine="0"/>
              <w:jc w:val="center"/>
              <w:rPr>
                <w:sz w:val="24"/>
                <w:szCs w:val="24"/>
              </w:rPr>
            </w:pPr>
            <w:r w:rsidRPr="004B0287">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4B0287" w:rsidRDefault="00D3165C" w:rsidP="004B0287">
            <w:pPr>
              <w:spacing w:before="20" w:after="20" w:line="240" w:lineRule="auto"/>
              <w:ind w:firstLine="0"/>
              <w:jc w:val="center"/>
              <w:rPr>
                <w:sz w:val="24"/>
                <w:szCs w:val="24"/>
              </w:rPr>
            </w:pPr>
            <w:r w:rsidRPr="004B0287">
              <w:rPr>
                <w:color w:val="000000"/>
                <w:sz w:val="24"/>
                <w:szCs w:val="24"/>
              </w:rPr>
              <w:t>100,00</w:t>
            </w:r>
          </w:p>
        </w:tc>
      </w:tr>
      <w:tr w:rsidR="00D3165C" w:rsidRPr="00AE25F7" w:rsidTr="00D3165C">
        <w:trPr>
          <w:trHeight w:val="20"/>
        </w:trPr>
        <w:tc>
          <w:tcPr>
            <w:tcW w:w="617" w:type="dxa"/>
            <w:vAlign w:val="center"/>
          </w:tcPr>
          <w:p w:rsidR="00D3165C" w:rsidRDefault="00D3165C" w:rsidP="004B0287">
            <w:pPr>
              <w:spacing w:before="20" w:after="20" w:line="240" w:lineRule="auto"/>
              <w:ind w:firstLine="0"/>
              <w:jc w:val="center"/>
              <w:rPr>
                <w:color w:val="000000"/>
                <w:sz w:val="20"/>
                <w:szCs w:val="22"/>
              </w:rPr>
            </w:pPr>
          </w:p>
        </w:tc>
        <w:tc>
          <w:tcPr>
            <w:tcW w:w="3651" w:type="dxa"/>
            <w:shd w:val="clear" w:color="auto" w:fill="auto"/>
          </w:tcPr>
          <w:p w:rsidR="00D3165C" w:rsidRPr="00997B09" w:rsidRDefault="00D3165C" w:rsidP="004B0287">
            <w:pPr>
              <w:autoSpaceDE/>
              <w:autoSpaceDN/>
              <w:adjustRightInd/>
              <w:spacing w:line="240" w:lineRule="auto"/>
              <w:ind w:firstLine="0"/>
              <w:jc w:val="left"/>
              <w:rPr>
                <w:color w:val="000000"/>
                <w:sz w:val="24"/>
                <w:szCs w:val="24"/>
              </w:rPr>
            </w:pPr>
          </w:p>
        </w:tc>
        <w:tc>
          <w:tcPr>
            <w:tcW w:w="1275" w:type="dxa"/>
            <w:tcBorders>
              <w:top w:val="nil"/>
              <w:left w:val="single" w:sz="4" w:space="0" w:color="000000"/>
              <w:bottom w:val="single" w:sz="4" w:space="0" w:color="000000"/>
              <w:right w:val="single" w:sz="4" w:space="0" w:color="000000"/>
            </w:tcBorders>
            <w:shd w:val="clear" w:color="auto" w:fill="auto"/>
            <w:vAlign w:val="bottom"/>
          </w:tcPr>
          <w:p w:rsidR="00D3165C" w:rsidRPr="004B0287" w:rsidRDefault="00D3165C" w:rsidP="004B0287">
            <w:pPr>
              <w:spacing w:before="20" w:after="20" w:line="240" w:lineRule="auto"/>
              <w:ind w:firstLine="0"/>
              <w:jc w:val="center"/>
              <w:rPr>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4B0287" w:rsidRDefault="00D3165C" w:rsidP="004B0287">
            <w:pPr>
              <w:spacing w:before="20" w:after="20" w:line="240" w:lineRule="auto"/>
              <w:ind w:firstLine="0"/>
              <w:jc w:val="center"/>
              <w:rPr>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4B0287" w:rsidRDefault="00D3165C" w:rsidP="004B0287">
            <w:pPr>
              <w:spacing w:before="20" w:after="20" w:line="240" w:lineRule="auto"/>
              <w:ind w:firstLine="0"/>
              <w:jc w:val="center"/>
              <w:rPr>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vAlign w:val="bottom"/>
          </w:tcPr>
          <w:p w:rsidR="00D3165C" w:rsidRPr="004B0287" w:rsidRDefault="00D3165C" w:rsidP="004B0287">
            <w:pPr>
              <w:spacing w:before="20" w:after="20" w:line="240" w:lineRule="auto"/>
              <w:ind w:firstLine="0"/>
              <w:jc w:val="center"/>
              <w:rPr>
                <w:color w:val="000000"/>
                <w:sz w:val="24"/>
                <w:szCs w:val="24"/>
              </w:rPr>
            </w:pPr>
          </w:p>
        </w:tc>
      </w:tr>
    </w:tbl>
    <w:p w:rsidR="00005A92" w:rsidRDefault="004B0287" w:rsidP="00005A92">
      <w:pPr>
        <w:autoSpaceDE/>
        <w:autoSpaceDN/>
        <w:adjustRightInd/>
        <w:spacing w:line="240" w:lineRule="auto"/>
        <w:ind w:firstLine="851"/>
        <w:rPr>
          <w:sz w:val="24"/>
          <w:szCs w:val="24"/>
        </w:rPr>
      </w:pPr>
      <w:proofErr w:type="gramStart"/>
      <w:r w:rsidRPr="00005A92">
        <w:rPr>
          <w:sz w:val="24"/>
          <w:szCs w:val="24"/>
        </w:rPr>
        <w:t>Анализ, проведенный на основании показателя 5 показал</w:t>
      </w:r>
      <w:proofErr w:type="gramEnd"/>
      <w:r w:rsidRPr="00005A92">
        <w:rPr>
          <w:sz w:val="24"/>
          <w:szCs w:val="24"/>
        </w:rPr>
        <w:t>, что вс</w:t>
      </w:r>
      <w:r w:rsidR="00005A92" w:rsidRPr="00005A92">
        <w:rPr>
          <w:sz w:val="24"/>
          <w:szCs w:val="24"/>
        </w:rPr>
        <w:t xml:space="preserve">е опрашиваемые довольными услугами, которые оказываются данными учреждениями. </w:t>
      </w:r>
    </w:p>
    <w:p w:rsidR="00D3165C" w:rsidRDefault="00D3165C" w:rsidP="00005A92">
      <w:pPr>
        <w:autoSpaceDE/>
        <w:autoSpaceDN/>
        <w:adjustRightInd/>
        <w:spacing w:line="240" w:lineRule="auto"/>
        <w:ind w:firstLine="851"/>
        <w:rPr>
          <w:sz w:val="24"/>
          <w:szCs w:val="24"/>
        </w:rPr>
      </w:pPr>
    </w:p>
    <w:p w:rsidR="00D3165C" w:rsidRPr="00005A92" w:rsidRDefault="00D3165C" w:rsidP="00005A92">
      <w:pPr>
        <w:autoSpaceDE/>
        <w:autoSpaceDN/>
        <w:adjustRightInd/>
        <w:spacing w:line="240" w:lineRule="auto"/>
        <w:ind w:firstLine="851"/>
        <w:rPr>
          <w:sz w:val="24"/>
          <w:szCs w:val="24"/>
        </w:rPr>
      </w:pPr>
    </w:p>
    <w:p w:rsidR="004B0287" w:rsidRDefault="00B121A4" w:rsidP="00005A92">
      <w:pPr>
        <w:autoSpaceDE/>
        <w:autoSpaceDN/>
        <w:adjustRightInd/>
        <w:spacing w:line="240" w:lineRule="auto"/>
        <w:ind w:firstLine="851"/>
        <w:rPr>
          <w:b/>
          <w:color w:val="548DD4" w:themeColor="text2" w:themeTint="99"/>
          <w:sz w:val="32"/>
          <w:szCs w:val="32"/>
        </w:rPr>
      </w:pPr>
      <w:proofErr w:type="gramStart"/>
      <w:r w:rsidRPr="00B121A4">
        <w:rPr>
          <w:b/>
          <w:color w:val="548DD4" w:themeColor="text2" w:themeTint="99"/>
          <w:sz w:val="32"/>
          <w:szCs w:val="32"/>
          <w:lang w:val="en-US"/>
        </w:rPr>
        <w:t>I</w:t>
      </w:r>
      <w:r w:rsidRPr="00B121A4">
        <w:rPr>
          <w:b/>
          <w:color w:val="548DD4" w:themeColor="text2" w:themeTint="99"/>
          <w:sz w:val="32"/>
          <w:szCs w:val="32"/>
        </w:rPr>
        <w:t xml:space="preserve"> Итоговая оценка качества условий оказания услуг организация образования.</w:t>
      </w:r>
      <w:proofErr w:type="gramEnd"/>
      <w:r w:rsidRPr="00B121A4">
        <w:rPr>
          <w:b/>
          <w:color w:val="548DD4" w:themeColor="text2" w:themeTint="99"/>
          <w:sz w:val="32"/>
          <w:szCs w:val="32"/>
        </w:rPr>
        <w:t xml:space="preserve"> Рейтинг организаций</w:t>
      </w:r>
    </w:p>
    <w:p w:rsidR="00B121A4" w:rsidRDefault="00B121A4" w:rsidP="00005A92">
      <w:pPr>
        <w:autoSpaceDE/>
        <w:autoSpaceDN/>
        <w:adjustRightInd/>
        <w:spacing w:line="240" w:lineRule="auto"/>
        <w:ind w:firstLine="851"/>
        <w:rPr>
          <w:b/>
          <w:color w:val="548DD4" w:themeColor="text2" w:themeTint="99"/>
          <w:sz w:val="32"/>
          <w:szCs w:val="32"/>
        </w:rPr>
      </w:pPr>
    </w:p>
    <w:p w:rsidR="00915AFF" w:rsidRDefault="00B121A4" w:rsidP="00915AFF">
      <w:pPr>
        <w:autoSpaceDE/>
        <w:autoSpaceDN/>
        <w:adjustRightInd/>
        <w:spacing w:line="240" w:lineRule="auto"/>
        <w:ind w:firstLine="851"/>
        <w:rPr>
          <w:sz w:val="24"/>
          <w:lang w:eastAsia="en-US"/>
        </w:rPr>
      </w:pPr>
      <w:r w:rsidRPr="00137253">
        <w:rPr>
          <w:sz w:val="24"/>
          <w:lang w:eastAsia="en-US"/>
        </w:rPr>
        <w:t xml:space="preserve">Итоговый показатель </w:t>
      </w:r>
      <w:proofErr w:type="gramStart"/>
      <w:r w:rsidRPr="00137253">
        <w:rPr>
          <w:sz w:val="24"/>
          <w:lang w:eastAsia="en-US"/>
        </w:rPr>
        <w:t>оценки качества оказания услуг</w:t>
      </w:r>
      <w:r w:rsidR="00F50D76">
        <w:rPr>
          <w:sz w:val="24"/>
          <w:lang w:eastAsia="en-US"/>
        </w:rPr>
        <w:t xml:space="preserve"> дошкольных</w:t>
      </w:r>
      <w:r w:rsidRPr="00137253">
        <w:rPr>
          <w:sz w:val="24"/>
          <w:lang w:eastAsia="en-US"/>
        </w:rPr>
        <w:t xml:space="preserve"> </w:t>
      </w:r>
      <w:r w:rsidR="00F50D76">
        <w:rPr>
          <w:sz w:val="24"/>
          <w:lang w:eastAsia="en-US"/>
        </w:rPr>
        <w:t>учреждений</w:t>
      </w:r>
      <w:proofErr w:type="gramEnd"/>
      <w:r w:rsidRPr="00137253">
        <w:rPr>
          <w:sz w:val="24"/>
          <w:lang w:eastAsia="en-US"/>
        </w:rPr>
        <w:t xml:space="preserve"> г.</w:t>
      </w:r>
      <w:r w:rsidRPr="00137253">
        <w:t xml:space="preserve"> </w:t>
      </w:r>
      <w:r>
        <w:rPr>
          <w:sz w:val="24"/>
          <w:lang w:eastAsia="en-US"/>
        </w:rPr>
        <w:t>Уфы</w:t>
      </w:r>
      <w:r w:rsidRPr="00137253">
        <w:rPr>
          <w:sz w:val="24"/>
          <w:lang w:eastAsia="en-US"/>
        </w:rPr>
        <w:t xml:space="preserve"> составил </w:t>
      </w:r>
      <w:r w:rsidR="00F50D76" w:rsidRPr="00F50D76">
        <w:rPr>
          <w:b/>
          <w:sz w:val="24"/>
          <w:lang w:eastAsia="en-US"/>
        </w:rPr>
        <w:t>90, 36</w:t>
      </w:r>
      <w:r w:rsidR="00F50D76">
        <w:rPr>
          <w:sz w:val="24"/>
          <w:lang w:eastAsia="en-US"/>
        </w:rPr>
        <w:t xml:space="preserve"> </w:t>
      </w:r>
      <w:r w:rsidRPr="00137253">
        <w:rPr>
          <w:sz w:val="24"/>
          <w:lang w:eastAsia="en-US"/>
        </w:rPr>
        <w:t>баллов.</w:t>
      </w:r>
    </w:p>
    <w:p w:rsidR="00915AFF" w:rsidRDefault="00915AFF" w:rsidP="00915AFF">
      <w:pPr>
        <w:autoSpaceDE/>
        <w:autoSpaceDN/>
        <w:adjustRightInd/>
        <w:spacing w:line="240" w:lineRule="auto"/>
        <w:ind w:firstLine="851"/>
        <w:rPr>
          <w:sz w:val="24"/>
          <w:lang w:eastAsia="en-US"/>
        </w:rPr>
      </w:pPr>
    </w:p>
    <w:p w:rsidR="00915AFF" w:rsidRPr="008A59CB" w:rsidRDefault="00915AFF" w:rsidP="00915AFF">
      <w:pPr>
        <w:autoSpaceDE/>
        <w:autoSpaceDN/>
        <w:adjustRightInd/>
        <w:spacing w:line="240" w:lineRule="auto"/>
        <w:ind w:firstLine="851"/>
        <w:rPr>
          <w:b/>
          <w:color w:val="1D1B11" w:themeColor="background2" w:themeShade="1A"/>
          <w:sz w:val="24"/>
          <w:lang w:eastAsia="en-US"/>
        </w:rPr>
      </w:pPr>
      <w:r w:rsidRPr="008A59CB">
        <w:rPr>
          <w:b/>
          <w:color w:val="1D1B11" w:themeColor="background2" w:themeShade="1A"/>
          <w:sz w:val="24"/>
          <w:lang w:eastAsia="en-US"/>
        </w:rPr>
        <w:t>Таблица 6</w:t>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85018D" w:rsidRPr="00137253" w:rsidTr="0085018D">
        <w:trPr>
          <w:trHeight w:val="20"/>
        </w:trPr>
        <w:tc>
          <w:tcPr>
            <w:tcW w:w="582" w:type="dxa"/>
            <w:vAlign w:val="center"/>
          </w:tcPr>
          <w:p w:rsidR="0085018D" w:rsidRDefault="0085018D" w:rsidP="006B58C5">
            <w:pPr>
              <w:spacing w:before="20" w:after="20"/>
              <w:ind w:firstLine="0"/>
              <w:jc w:val="center"/>
              <w:rPr>
                <w:color w:val="000000"/>
                <w:sz w:val="20"/>
                <w:szCs w:val="22"/>
              </w:rPr>
            </w:pPr>
            <w:r>
              <w:rPr>
                <w:color w:val="000000"/>
                <w:sz w:val="20"/>
                <w:szCs w:val="22"/>
              </w:rPr>
              <w:t>63</w:t>
            </w:r>
          </w:p>
        </w:tc>
        <w:tc>
          <w:tcPr>
            <w:tcW w:w="2835" w:type="dxa"/>
            <w:shd w:val="clear" w:color="auto" w:fill="auto"/>
            <w:noWrap/>
            <w:vAlign w:val="bottom"/>
          </w:tcPr>
          <w:p w:rsidR="0085018D" w:rsidRPr="00915AFF" w:rsidRDefault="0085018D" w:rsidP="00915AFF">
            <w:pPr>
              <w:autoSpaceDE/>
              <w:autoSpaceDN/>
              <w:adjustRightInd/>
              <w:ind w:firstLine="0"/>
              <w:jc w:val="left"/>
              <w:rPr>
                <w:bCs w:val="0"/>
                <w:color w:val="000000"/>
                <w:sz w:val="24"/>
                <w:szCs w:val="24"/>
              </w:rPr>
            </w:pPr>
            <w:r w:rsidRPr="00915AFF">
              <w:rPr>
                <w:color w:val="000000"/>
                <w:sz w:val="24"/>
                <w:szCs w:val="24"/>
              </w:rPr>
              <w:t xml:space="preserve">ДЕТСКИЙ САД № </w:t>
            </w:r>
            <w:r>
              <w:rPr>
                <w:color w:val="000000"/>
                <w:sz w:val="24"/>
                <w:szCs w:val="24"/>
              </w:rPr>
              <w:t>323</w:t>
            </w:r>
          </w:p>
        </w:tc>
        <w:tc>
          <w:tcPr>
            <w:tcW w:w="789" w:type="dxa"/>
            <w:shd w:val="clear" w:color="auto" w:fill="auto"/>
            <w:vAlign w:val="center"/>
          </w:tcPr>
          <w:p w:rsidR="0085018D" w:rsidRPr="009D149A" w:rsidRDefault="0085018D" w:rsidP="006B58C5">
            <w:pPr>
              <w:spacing w:before="20" w:after="20"/>
              <w:ind w:firstLine="0"/>
              <w:jc w:val="center"/>
              <w:rPr>
                <w:sz w:val="20"/>
                <w:szCs w:val="22"/>
              </w:rPr>
            </w:pPr>
            <w:r>
              <w:rPr>
                <w:sz w:val="20"/>
                <w:szCs w:val="22"/>
              </w:rPr>
              <w:t>90.00</w:t>
            </w:r>
          </w:p>
        </w:tc>
        <w:tc>
          <w:tcPr>
            <w:tcW w:w="790" w:type="dxa"/>
            <w:shd w:val="clear" w:color="auto" w:fill="auto"/>
            <w:vAlign w:val="center"/>
          </w:tcPr>
          <w:p w:rsidR="0085018D" w:rsidRPr="009D149A" w:rsidRDefault="0085018D" w:rsidP="006B58C5">
            <w:pPr>
              <w:spacing w:before="20" w:after="20"/>
              <w:ind w:firstLine="0"/>
              <w:jc w:val="center"/>
              <w:rPr>
                <w:sz w:val="20"/>
                <w:szCs w:val="22"/>
              </w:rPr>
            </w:pPr>
            <w:r>
              <w:rPr>
                <w:sz w:val="20"/>
                <w:szCs w:val="22"/>
              </w:rPr>
              <w:t>100.00</w:t>
            </w:r>
          </w:p>
        </w:tc>
        <w:tc>
          <w:tcPr>
            <w:tcW w:w="790" w:type="dxa"/>
            <w:vAlign w:val="center"/>
          </w:tcPr>
          <w:p w:rsidR="0085018D" w:rsidRPr="009D149A" w:rsidRDefault="0085018D" w:rsidP="006B58C5">
            <w:pPr>
              <w:spacing w:before="20" w:after="20"/>
              <w:ind w:firstLine="0"/>
              <w:jc w:val="center"/>
              <w:rPr>
                <w:sz w:val="20"/>
                <w:szCs w:val="22"/>
              </w:rPr>
            </w:pPr>
            <w:r>
              <w:rPr>
                <w:sz w:val="20"/>
                <w:szCs w:val="22"/>
              </w:rPr>
              <w:t>60.00</w:t>
            </w:r>
          </w:p>
        </w:tc>
        <w:tc>
          <w:tcPr>
            <w:tcW w:w="790" w:type="dxa"/>
            <w:vAlign w:val="center"/>
          </w:tcPr>
          <w:p w:rsidR="0085018D" w:rsidRPr="009D149A" w:rsidRDefault="0085018D" w:rsidP="006B58C5">
            <w:pPr>
              <w:spacing w:before="20" w:after="20"/>
              <w:ind w:firstLine="0"/>
              <w:jc w:val="center"/>
              <w:rPr>
                <w:sz w:val="20"/>
                <w:szCs w:val="22"/>
              </w:rPr>
            </w:pPr>
            <w:r>
              <w:rPr>
                <w:sz w:val="20"/>
                <w:szCs w:val="22"/>
              </w:rPr>
              <w:t>100.00</w:t>
            </w:r>
          </w:p>
        </w:tc>
        <w:tc>
          <w:tcPr>
            <w:tcW w:w="790" w:type="dxa"/>
            <w:vAlign w:val="center"/>
          </w:tcPr>
          <w:p w:rsidR="0085018D" w:rsidRPr="00B27C5E" w:rsidRDefault="0085018D" w:rsidP="006B58C5">
            <w:pPr>
              <w:spacing w:before="20" w:after="20"/>
              <w:ind w:firstLine="0"/>
              <w:jc w:val="center"/>
              <w:rPr>
                <w:color w:val="000000"/>
                <w:sz w:val="22"/>
                <w:szCs w:val="22"/>
              </w:rPr>
            </w:pPr>
            <w:r>
              <w:rPr>
                <w:color w:val="000000"/>
                <w:sz w:val="22"/>
                <w:szCs w:val="22"/>
              </w:rPr>
              <w:t>100.0</w:t>
            </w:r>
          </w:p>
        </w:tc>
        <w:tc>
          <w:tcPr>
            <w:tcW w:w="790" w:type="dxa"/>
            <w:vAlign w:val="center"/>
          </w:tcPr>
          <w:p w:rsidR="0085018D" w:rsidRPr="0085018D" w:rsidRDefault="0085018D" w:rsidP="0085018D">
            <w:pPr>
              <w:spacing w:before="20" w:after="20"/>
              <w:ind w:firstLine="0"/>
              <w:jc w:val="center"/>
              <w:rPr>
                <w:color w:val="000000"/>
                <w:sz w:val="22"/>
                <w:szCs w:val="22"/>
              </w:rPr>
            </w:pPr>
            <w:r w:rsidRPr="0085018D">
              <w:rPr>
                <w:color w:val="000000"/>
                <w:sz w:val="22"/>
                <w:szCs w:val="22"/>
              </w:rPr>
              <w:t>91,58</w:t>
            </w:r>
          </w:p>
        </w:tc>
        <w:tc>
          <w:tcPr>
            <w:tcW w:w="790" w:type="dxa"/>
            <w:vAlign w:val="center"/>
          </w:tcPr>
          <w:p w:rsidR="0085018D" w:rsidRPr="00B27C5E" w:rsidRDefault="0085018D" w:rsidP="006B58C5">
            <w:pPr>
              <w:ind w:firstLine="0"/>
              <w:jc w:val="center"/>
              <w:rPr>
                <w:color w:val="000000"/>
                <w:sz w:val="22"/>
                <w:szCs w:val="22"/>
              </w:rPr>
            </w:pPr>
            <w:r>
              <w:rPr>
                <w:color w:val="000000"/>
                <w:sz w:val="22"/>
                <w:szCs w:val="22"/>
              </w:rPr>
              <w:t>30</w:t>
            </w:r>
          </w:p>
        </w:tc>
      </w:tr>
    </w:tbl>
    <w:p w:rsidR="006B58C5" w:rsidRDefault="006B58C5" w:rsidP="00D3165C">
      <w:pPr>
        <w:autoSpaceDE/>
        <w:autoSpaceDN/>
        <w:adjustRightInd/>
        <w:spacing w:line="240" w:lineRule="auto"/>
        <w:ind w:firstLine="0"/>
        <w:rPr>
          <w:sz w:val="24"/>
          <w:szCs w:val="24"/>
        </w:rPr>
      </w:pPr>
    </w:p>
    <w:p w:rsidR="00CF5553" w:rsidRDefault="00CF5553" w:rsidP="00CF5553">
      <w:pPr>
        <w:autoSpaceDE/>
        <w:autoSpaceDN/>
        <w:adjustRightInd/>
        <w:spacing w:line="240" w:lineRule="auto"/>
        <w:ind w:firstLine="851"/>
        <w:rPr>
          <w:sz w:val="24"/>
          <w:szCs w:val="24"/>
        </w:rPr>
      </w:pPr>
    </w:p>
    <w:p w:rsidR="00CF5553" w:rsidRDefault="00CF5553" w:rsidP="00CF5553">
      <w:pPr>
        <w:autoSpaceDE/>
        <w:autoSpaceDN/>
        <w:adjustRightInd/>
        <w:spacing w:line="240" w:lineRule="auto"/>
        <w:ind w:firstLine="851"/>
        <w:rPr>
          <w:sz w:val="24"/>
          <w:lang w:eastAsia="en-US"/>
        </w:rPr>
      </w:pPr>
      <w:r w:rsidRPr="00137253">
        <w:rPr>
          <w:sz w:val="24"/>
          <w:lang w:eastAsia="en-US"/>
        </w:rPr>
        <w:t>Итоговый показатель оценки качества оказания</w:t>
      </w:r>
      <w:r>
        <w:rPr>
          <w:sz w:val="24"/>
          <w:lang w:eastAsia="en-US"/>
        </w:rPr>
        <w:t xml:space="preserve"> общеобразовательных</w:t>
      </w:r>
      <w:r w:rsidRPr="00137253">
        <w:rPr>
          <w:sz w:val="24"/>
          <w:lang w:eastAsia="en-US"/>
        </w:rPr>
        <w:t xml:space="preserve"> услуг</w:t>
      </w:r>
      <w:r>
        <w:rPr>
          <w:sz w:val="24"/>
          <w:lang w:eastAsia="en-US"/>
        </w:rPr>
        <w:t xml:space="preserve"> </w:t>
      </w:r>
      <w:r w:rsidRPr="00137253">
        <w:rPr>
          <w:sz w:val="24"/>
          <w:lang w:eastAsia="en-US"/>
        </w:rPr>
        <w:t>г.</w:t>
      </w:r>
      <w:r w:rsidRPr="00137253">
        <w:t xml:space="preserve"> </w:t>
      </w:r>
      <w:r>
        <w:rPr>
          <w:sz w:val="24"/>
          <w:lang w:eastAsia="en-US"/>
        </w:rPr>
        <w:t>Уфы</w:t>
      </w:r>
      <w:r w:rsidRPr="00137253">
        <w:rPr>
          <w:sz w:val="24"/>
          <w:lang w:eastAsia="en-US"/>
        </w:rPr>
        <w:t xml:space="preserve"> составил </w:t>
      </w:r>
      <w:r>
        <w:rPr>
          <w:b/>
          <w:sz w:val="24"/>
          <w:lang w:eastAsia="en-US"/>
        </w:rPr>
        <w:t>91, 75</w:t>
      </w:r>
      <w:r>
        <w:rPr>
          <w:sz w:val="24"/>
          <w:lang w:eastAsia="en-US"/>
        </w:rPr>
        <w:t xml:space="preserve"> балла</w:t>
      </w:r>
      <w:r w:rsidRPr="00137253">
        <w:rPr>
          <w:sz w:val="24"/>
          <w:lang w:eastAsia="en-US"/>
        </w:rPr>
        <w:t>.</w:t>
      </w:r>
    </w:p>
    <w:p w:rsidR="00CF5553" w:rsidRDefault="00CF5553" w:rsidP="00CF5553">
      <w:pPr>
        <w:autoSpaceDE/>
        <w:autoSpaceDN/>
        <w:adjustRightInd/>
        <w:spacing w:line="240" w:lineRule="auto"/>
        <w:ind w:firstLine="851"/>
        <w:rPr>
          <w:sz w:val="24"/>
          <w:lang w:eastAsia="en-US"/>
        </w:rPr>
      </w:pPr>
    </w:p>
    <w:p w:rsidR="00831D70" w:rsidRDefault="00831D70" w:rsidP="00CF5553">
      <w:pPr>
        <w:autoSpaceDE/>
        <w:autoSpaceDN/>
        <w:adjustRightInd/>
        <w:spacing w:line="240" w:lineRule="auto"/>
        <w:ind w:firstLine="851"/>
        <w:rPr>
          <w:sz w:val="24"/>
          <w:lang w:eastAsia="en-US"/>
        </w:rPr>
      </w:pPr>
    </w:p>
    <w:p w:rsidR="00831D70" w:rsidRDefault="00831D70" w:rsidP="00CF5553">
      <w:pPr>
        <w:autoSpaceDE/>
        <w:autoSpaceDN/>
        <w:adjustRightInd/>
        <w:spacing w:line="240" w:lineRule="auto"/>
        <w:ind w:firstLine="851"/>
        <w:rPr>
          <w:sz w:val="24"/>
          <w:lang w:eastAsia="en-US"/>
        </w:rPr>
      </w:pPr>
    </w:p>
    <w:p w:rsidR="00831D70" w:rsidRDefault="00831D70" w:rsidP="00CF5553">
      <w:pPr>
        <w:autoSpaceDE/>
        <w:autoSpaceDN/>
        <w:adjustRightInd/>
        <w:spacing w:line="240" w:lineRule="auto"/>
        <w:ind w:firstLine="851"/>
        <w:rPr>
          <w:sz w:val="24"/>
          <w:lang w:eastAsia="en-US"/>
        </w:rPr>
      </w:pPr>
    </w:p>
    <w:p w:rsidR="00D3165C" w:rsidRDefault="00D3165C" w:rsidP="00CF5553">
      <w:pPr>
        <w:autoSpaceDE/>
        <w:autoSpaceDN/>
        <w:adjustRightInd/>
        <w:spacing w:line="240" w:lineRule="auto"/>
        <w:ind w:firstLine="851"/>
        <w:rPr>
          <w:sz w:val="24"/>
          <w:lang w:eastAsia="en-US"/>
        </w:rPr>
      </w:pPr>
    </w:p>
    <w:p w:rsidR="00D3165C" w:rsidRDefault="00D3165C" w:rsidP="00CF5553">
      <w:pPr>
        <w:autoSpaceDE/>
        <w:autoSpaceDN/>
        <w:adjustRightInd/>
        <w:spacing w:line="240" w:lineRule="auto"/>
        <w:ind w:firstLine="851"/>
        <w:rPr>
          <w:sz w:val="24"/>
          <w:lang w:eastAsia="en-US"/>
        </w:rPr>
      </w:pPr>
    </w:p>
    <w:p w:rsidR="00D3165C" w:rsidRDefault="00D3165C" w:rsidP="00CF5553">
      <w:pPr>
        <w:autoSpaceDE/>
        <w:autoSpaceDN/>
        <w:adjustRightInd/>
        <w:spacing w:line="240" w:lineRule="auto"/>
        <w:ind w:firstLine="851"/>
        <w:rPr>
          <w:sz w:val="24"/>
          <w:lang w:eastAsia="en-US"/>
        </w:rPr>
      </w:pPr>
    </w:p>
    <w:p w:rsidR="00D3165C" w:rsidRDefault="00D3165C" w:rsidP="00CF5553">
      <w:pPr>
        <w:autoSpaceDE/>
        <w:autoSpaceDN/>
        <w:adjustRightInd/>
        <w:spacing w:line="240" w:lineRule="auto"/>
        <w:ind w:firstLine="851"/>
        <w:rPr>
          <w:sz w:val="24"/>
          <w:lang w:eastAsia="en-US"/>
        </w:rPr>
      </w:pPr>
    </w:p>
    <w:p w:rsidR="00D3165C" w:rsidRDefault="00D3165C" w:rsidP="00CF5553">
      <w:pPr>
        <w:autoSpaceDE/>
        <w:autoSpaceDN/>
        <w:adjustRightInd/>
        <w:spacing w:line="240" w:lineRule="auto"/>
        <w:ind w:firstLine="851"/>
        <w:rPr>
          <w:sz w:val="24"/>
          <w:lang w:eastAsia="en-US"/>
        </w:rPr>
      </w:pPr>
    </w:p>
    <w:p w:rsidR="00D3165C" w:rsidRDefault="00D3165C" w:rsidP="00CF5553">
      <w:pPr>
        <w:autoSpaceDE/>
        <w:autoSpaceDN/>
        <w:adjustRightInd/>
        <w:spacing w:line="240" w:lineRule="auto"/>
        <w:ind w:firstLine="851"/>
        <w:rPr>
          <w:sz w:val="24"/>
          <w:lang w:eastAsia="en-US"/>
        </w:rPr>
      </w:pPr>
    </w:p>
    <w:p w:rsidR="00D3165C" w:rsidRDefault="00D3165C" w:rsidP="00CF5553">
      <w:pPr>
        <w:autoSpaceDE/>
        <w:autoSpaceDN/>
        <w:adjustRightInd/>
        <w:spacing w:line="240" w:lineRule="auto"/>
        <w:ind w:firstLine="851"/>
        <w:rPr>
          <w:sz w:val="24"/>
          <w:lang w:eastAsia="en-US"/>
        </w:rPr>
      </w:pPr>
    </w:p>
    <w:p w:rsidR="00DB39AE" w:rsidRPr="00DB39AE" w:rsidRDefault="00DB39AE" w:rsidP="00DB39AE">
      <w:pPr>
        <w:autoSpaceDE/>
        <w:autoSpaceDN/>
        <w:adjustRightInd/>
        <w:spacing w:after="200" w:line="240" w:lineRule="auto"/>
        <w:ind w:firstLine="851"/>
        <w:rPr>
          <w:b/>
          <w:color w:val="548DD4" w:themeColor="text2" w:themeTint="99"/>
          <w:sz w:val="32"/>
          <w:szCs w:val="32"/>
        </w:rPr>
      </w:pPr>
      <w:r w:rsidRPr="00DB39AE">
        <w:rPr>
          <w:b/>
          <w:color w:val="548DD4" w:themeColor="text2" w:themeTint="99"/>
          <w:sz w:val="32"/>
          <w:szCs w:val="32"/>
          <w:lang w:val="en-US"/>
        </w:rPr>
        <w:lastRenderedPageBreak/>
        <w:t>II</w:t>
      </w:r>
      <w:r w:rsidRPr="00DB39AE">
        <w:rPr>
          <w:b/>
          <w:color w:val="548DD4" w:themeColor="text2" w:themeTint="99"/>
          <w:sz w:val="32"/>
          <w:szCs w:val="32"/>
        </w:rPr>
        <w:t xml:space="preserve"> Основные выводы и рекомендации по результатам независимой оценки качества условий оказания услуг образовательными учреждениями г. Уфы</w:t>
      </w:r>
    </w:p>
    <w:p w:rsidR="00DB39AE" w:rsidRPr="00DB39AE" w:rsidRDefault="00DB39AE" w:rsidP="00DB39AE">
      <w:pPr>
        <w:autoSpaceDE/>
        <w:autoSpaceDN/>
        <w:adjustRightInd/>
        <w:spacing w:after="200" w:line="240" w:lineRule="auto"/>
        <w:ind w:firstLine="851"/>
      </w:pPr>
      <w:r w:rsidRPr="00DB39AE">
        <w:rPr>
          <w:b/>
          <w:color w:val="548DD4" w:themeColor="text2" w:themeTint="99"/>
        </w:rPr>
        <w:t xml:space="preserve">Основные выводы по результатам независимой оценки </w:t>
      </w:r>
    </w:p>
    <w:p w:rsidR="00731C04" w:rsidRPr="00137253" w:rsidRDefault="00731C04" w:rsidP="00731C04">
      <w:pPr>
        <w:pStyle w:val="a"/>
        <w:numPr>
          <w:ilvl w:val="0"/>
          <w:numId w:val="39"/>
        </w:numPr>
        <w:spacing w:after="120" w:line="240" w:lineRule="auto"/>
        <w:ind w:left="1134" w:hanging="425"/>
        <w:contextualSpacing w:val="0"/>
        <w:rPr>
          <w:sz w:val="24"/>
          <w:lang w:eastAsia="en-US"/>
        </w:rPr>
      </w:pPr>
      <w:r w:rsidRPr="00137253">
        <w:rPr>
          <w:sz w:val="24"/>
        </w:rPr>
        <w:t xml:space="preserve">Учреждения </w:t>
      </w:r>
      <w:r>
        <w:rPr>
          <w:sz w:val="24"/>
        </w:rPr>
        <w:t>образования</w:t>
      </w:r>
      <w:r w:rsidRPr="00137253">
        <w:rPr>
          <w:sz w:val="24"/>
        </w:rPr>
        <w:t xml:space="preserve"> г.</w:t>
      </w:r>
      <w:r w:rsidRPr="00137253">
        <w:t xml:space="preserve"> </w:t>
      </w:r>
      <w:r>
        <w:rPr>
          <w:sz w:val="24"/>
        </w:rPr>
        <w:t>Уфы</w:t>
      </w:r>
      <w:r w:rsidRPr="00137253">
        <w:rPr>
          <w:sz w:val="24"/>
        </w:rPr>
        <w:t xml:space="preserve"> в целом получили высокий итоговый показатель качества оказания услуг. Более высоко в целом оценены </w:t>
      </w:r>
      <w:r>
        <w:rPr>
          <w:sz w:val="24"/>
          <w:lang w:eastAsia="en-US"/>
        </w:rPr>
        <w:t xml:space="preserve">Детский сад № </w:t>
      </w:r>
      <w:r w:rsidR="00154A50">
        <w:rPr>
          <w:sz w:val="24"/>
          <w:lang w:eastAsia="en-US"/>
        </w:rPr>
        <w:t>12</w:t>
      </w:r>
      <w:r>
        <w:rPr>
          <w:sz w:val="24"/>
          <w:lang w:eastAsia="en-US"/>
        </w:rPr>
        <w:t xml:space="preserve">, </w:t>
      </w:r>
      <w:r w:rsidR="00154A50">
        <w:rPr>
          <w:sz w:val="24"/>
          <w:lang w:eastAsia="en-US"/>
        </w:rPr>
        <w:t xml:space="preserve"> МБОУ «Лицей № 5»</w:t>
      </w:r>
      <w:r>
        <w:rPr>
          <w:sz w:val="24"/>
          <w:lang w:eastAsia="en-US"/>
        </w:rPr>
        <w:t xml:space="preserve">и </w:t>
      </w:r>
      <w:r w:rsidR="00870C67">
        <w:rPr>
          <w:sz w:val="24"/>
          <w:szCs w:val="24"/>
        </w:rPr>
        <w:t>занял МБОУ</w:t>
      </w:r>
      <w:r w:rsidR="00870C67" w:rsidRPr="00CF5553">
        <w:rPr>
          <w:color w:val="000000"/>
          <w:sz w:val="24"/>
          <w:szCs w:val="24"/>
        </w:rPr>
        <w:t xml:space="preserve"> </w:t>
      </w:r>
      <w:proofErr w:type="gramStart"/>
      <w:r w:rsidR="00870C67">
        <w:rPr>
          <w:color w:val="000000"/>
          <w:sz w:val="24"/>
          <w:szCs w:val="24"/>
        </w:rPr>
        <w:t>ДО</w:t>
      </w:r>
      <w:proofErr w:type="gramEnd"/>
      <w:r w:rsidR="00870C67">
        <w:rPr>
          <w:color w:val="000000"/>
          <w:sz w:val="24"/>
          <w:szCs w:val="24"/>
        </w:rPr>
        <w:t xml:space="preserve"> </w:t>
      </w:r>
      <w:r w:rsidR="00870C67" w:rsidRPr="00CF5553">
        <w:rPr>
          <w:color w:val="000000"/>
          <w:sz w:val="24"/>
          <w:szCs w:val="24"/>
        </w:rPr>
        <w:t>"</w:t>
      </w:r>
      <w:proofErr w:type="gramStart"/>
      <w:r w:rsidR="00870C67">
        <w:rPr>
          <w:color w:val="000000"/>
          <w:sz w:val="24"/>
          <w:szCs w:val="24"/>
        </w:rPr>
        <w:t>Д</w:t>
      </w:r>
      <w:r w:rsidR="00870C67" w:rsidRPr="00CF5553">
        <w:rPr>
          <w:color w:val="000000"/>
          <w:sz w:val="24"/>
          <w:szCs w:val="24"/>
        </w:rPr>
        <w:t>етско-юношеский</w:t>
      </w:r>
      <w:proofErr w:type="gramEnd"/>
      <w:r w:rsidR="00870C67" w:rsidRPr="00CF5553">
        <w:rPr>
          <w:color w:val="000000"/>
          <w:sz w:val="24"/>
          <w:szCs w:val="24"/>
        </w:rPr>
        <w:t xml:space="preserve"> центр "</w:t>
      </w:r>
      <w:proofErr w:type="spellStart"/>
      <w:r w:rsidR="00870C67">
        <w:rPr>
          <w:color w:val="000000"/>
          <w:sz w:val="24"/>
          <w:szCs w:val="24"/>
        </w:rPr>
        <w:t>С</w:t>
      </w:r>
      <w:r w:rsidR="00870C67" w:rsidRPr="00CF5553">
        <w:rPr>
          <w:color w:val="000000"/>
          <w:sz w:val="24"/>
          <w:szCs w:val="24"/>
        </w:rPr>
        <w:t>алям</w:t>
      </w:r>
      <w:proofErr w:type="spellEnd"/>
      <w:r w:rsidR="00870C67" w:rsidRPr="00CF5553">
        <w:rPr>
          <w:color w:val="000000"/>
          <w:sz w:val="24"/>
          <w:szCs w:val="24"/>
        </w:rPr>
        <w:t>"</w:t>
      </w:r>
      <w:r w:rsidR="00870C67">
        <w:rPr>
          <w:sz w:val="24"/>
          <w:szCs w:val="24"/>
        </w:rPr>
        <w:t>»</w:t>
      </w:r>
      <w:r w:rsidR="00870C67">
        <w:rPr>
          <w:sz w:val="24"/>
          <w:lang w:eastAsia="en-US"/>
        </w:rPr>
        <w:t xml:space="preserve"> </w:t>
      </w:r>
      <w:r>
        <w:rPr>
          <w:sz w:val="24"/>
          <w:lang w:eastAsia="en-US"/>
        </w:rPr>
        <w:t>Остальные учреждения получили средние или низкие оценки.</w:t>
      </w:r>
    </w:p>
    <w:p w:rsidR="00731C04" w:rsidRPr="00137253" w:rsidRDefault="00731C04" w:rsidP="00731C04">
      <w:pPr>
        <w:pStyle w:val="a"/>
        <w:numPr>
          <w:ilvl w:val="0"/>
          <w:numId w:val="39"/>
        </w:numPr>
        <w:spacing w:after="120" w:line="240" w:lineRule="auto"/>
        <w:ind w:left="1134" w:hanging="425"/>
        <w:contextualSpacing w:val="0"/>
        <w:rPr>
          <w:sz w:val="24"/>
          <w:lang w:eastAsia="en-US"/>
        </w:rPr>
      </w:pPr>
      <w:r w:rsidRPr="00137253">
        <w:rPr>
          <w:sz w:val="24"/>
          <w:lang w:eastAsia="en-US"/>
        </w:rPr>
        <w:t>Анализ результатов оценки в разрезе отдельных критериев показывает, что наиболее высокие оценки получили такие критерии, как «</w:t>
      </w:r>
      <w:r w:rsidRPr="00137253">
        <w:rPr>
          <w:b/>
          <w:sz w:val="24"/>
          <w:lang w:eastAsia="en-US"/>
        </w:rPr>
        <w:t xml:space="preserve">доброжелательность и вежливость сотрудников организации </w:t>
      </w:r>
      <w:r w:rsidR="006B4493">
        <w:rPr>
          <w:b/>
          <w:sz w:val="24"/>
          <w:lang w:eastAsia="en-US"/>
        </w:rPr>
        <w:t>образования</w:t>
      </w:r>
      <w:r w:rsidRPr="00137253">
        <w:rPr>
          <w:sz w:val="24"/>
          <w:lang w:eastAsia="en-US"/>
        </w:rPr>
        <w:t>»  и «</w:t>
      </w:r>
      <w:r w:rsidRPr="00137253">
        <w:rPr>
          <w:b/>
          <w:sz w:val="24"/>
          <w:lang w:eastAsia="en-US"/>
        </w:rPr>
        <w:t>удовлетворенность условиями оказания услуг</w:t>
      </w:r>
      <w:r>
        <w:rPr>
          <w:sz w:val="24"/>
          <w:lang w:eastAsia="en-US"/>
        </w:rPr>
        <w:t xml:space="preserve">». </w:t>
      </w:r>
      <w:r w:rsidRPr="00137253">
        <w:rPr>
          <w:sz w:val="24"/>
          <w:lang w:eastAsia="en-US"/>
        </w:rPr>
        <w:t>Некоторое снижение оценки по критерию «удовлетворенность условиями оказания услуг» внес показатель «удовлетворенность организационными условиями оказания услуг» (по ряду организаций получатели услуг заявили проблемы с графиком работы и навигацией внутри организации).</w:t>
      </w:r>
    </w:p>
    <w:p w:rsidR="00731C04" w:rsidRPr="00137253" w:rsidRDefault="00731C04" w:rsidP="00731C04">
      <w:pPr>
        <w:pStyle w:val="a"/>
        <w:numPr>
          <w:ilvl w:val="0"/>
          <w:numId w:val="39"/>
        </w:numPr>
        <w:spacing w:after="120" w:line="240" w:lineRule="auto"/>
        <w:ind w:left="1134" w:hanging="425"/>
        <w:contextualSpacing w:val="0"/>
        <w:rPr>
          <w:sz w:val="24"/>
          <w:lang w:eastAsia="en-US"/>
        </w:rPr>
      </w:pPr>
      <w:r w:rsidRPr="00137253">
        <w:rPr>
          <w:sz w:val="24"/>
          <w:lang w:eastAsia="en-US"/>
        </w:rPr>
        <w:t>Критерий «</w:t>
      </w:r>
      <w:r w:rsidRPr="00137253">
        <w:rPr>
          <w:b/>
          <w:sz w:val="24"/>
          <w:lang w:eastAsia="en-US"/>
        </w:rPr>
        <w:t>комфортность условий предоставления услуг</w:t>
      </w:r>
      <w:r w:rsidRPr="00137253">
        <w:rPr>
          <w:sz w:val="24"/>
          <w:lang w:eastAsia="en-US"/>
        </w:rPr>
        <w:t>» в подавляющем большинстве организаций созданы условия для комфортного оказания услуг, однако получатели услуг оценивают данный пока</w:t>
      </w:r>
      <w:r>
        <w:rPr>
          <w:sz w:val="24"/>
          <w:lang w:eastAsia="en-US"/>
        </w:rPr>
        <w:t>затель несколько более критично, по отношению к каждому из объектов звучало пожелание потребителей сделать ремонт, оборудовать комфортные современные помещения, а также обеспечить транспортную доступность объектов.</w:t>
      </w:r>
    </w:p>
    <w:p w:rsidR="00731C04" w:rsidRPr="00137253" w:rsidRDefault="00731C04" w:rsidP="00731C04">
      <w:pPr>
        <w:pStyle w:val="a"/>
        <w:numPr>
          <w:ilvl w:val="0"/>
          <w:numId w:val="39"/>
        </w:numPr>
        <w:spacing w:after="120" w:line="240" w:lineRule="auto"/>
        <w:ind w:left="1134" w:hanging="425"/>
        <w:contextualSpacing w:val="0"/>
        <w:rPr>
          <w:sz w:val="24"/>
          <w:lang w:eastAsia="en-US"/>
        </w:rPr>
      </w:pPr>
      <w:r w:rsidRPr="00137253">
        <w:rPr>
          <w:sz w:val="24"/>
          <w:lang w:eastAsia="en-US"/>
        </w:rPr>
        <w:t xml:space="preserve">Критерий </w:t>
      </w:r>
      <w:r w:rsidRPr="00137253">
        <w:rPr>
          <w:b/>
          <w:sz w:val="24"/>
          <w:lang w:eastAsia="en-US"/>
        </w:rPr>
        <w:t>«открытость и доступность информации об организации</w:t>
      </w:r>
      <w:r w:rsidRPr="00137253">
        <w:rPr>
          <w:sz w:val="24"/>
          <w:lang w:eastAsia="en-US"/>
        </w:rPr>
        <w:t>»</w:t>
      </w:r>
      <w:r>
        <w:rPr>
          <w:sz w:val="24"/>
          <w:lang w:eastAsia="en-US"/>
        </w:rPr>
        <w:t xml:space="preserve"> связан с</w:t>
      </w:r>
      <w:r w:rsidRPr="00137253">
        <w:rPr>
          <w:sz w:val="24"/>
          <w:lang w:eastAsia="en-US"/>
        </w:rPr>
        <w:t xml:space="preserve"> неполным соответствием информации, представленной на информационных стендах организации, требованиям, установленным нормативно-прав</w:t>
      </w:r>
      <w:r w:rsidR="00831D70">
        <w:rPr>
          <w:sz w:val="24"/>
          <w:lang w:eastAsia="en-US"/>
        </w:rPr>
        <w:t xml:space="preserve">овыми актами. Сайты образовательных организаций </w:t>
      </w:r>
      <w:r w:rsidRPr="00137253">
        <w:rPr>
          <w:sz w:val="24"/>
          <w:lang w:eastAsia="en-US"/>
        </w:rPr>
        <w:t>соответствуют требованиям нормативно-правовых актов по наличию информации.</w:t>
      </w:r>
    </w:p>
    <w:p w:rsidR="00731C04" w:rsidRPr="00137253" w:rsidRDefault="00731C04" w:rsidP="00731C04">
      <w:pPr>
        <w:pStyle w:val="a"/>
        <w:numPr>
          <w:ilvl w:val="0"/>
          <w:numId w:val="39"/>
        </w:numPr>
        <w:spacing w:after="120" w:line="240" w:lineRule="auto"/>
        <w:ind w:left="1134" w:hanging="425"/>
        <w:contextualSpacing w:val="0"/>
        <w:rPr>
          <w:sz w:val="24"/>
          <w:lang w:eastAsia="en-US"/>
        </w:rPr>
      </w:pPr>
      <w:r w:rsidRPr="00137253">
        <w:rPr>
          <w:sz w:val="24"/>
          <w:lang w:eastAsia="en-US"/>
        </w:rPr>
        <w:t>Низкие оценки в целом зафиксированы по критерию «</w:t>
      </w:r>
      <w:r w:rsidRPr="00137253">
        <w:rPr>
          <w:b/>
          <w:sz w:val="24"/>
          <w:lang w:eastAsia="en-US"/>
        </w:rPr>
        <w:t>доступность услуг для инвалидов</w:t>
      </w:r>
      <w:r w:rsidRPr="00137253">
        <w:rPr>
          <w:sz w:val="24"/>
          <w:lang w:eastAsia="en-US"/>
        </w:rPr>
        <w:t>». Анализ указанных потребителями услуг недостатков в работе</w:t>
      </w:r>
      <w:r w:rsidR="00831D70">
        <w:rPr>
          <w:sz w:val="24"/>
          <w:lang w:eastAsia="en-US"/>
        </w:rPr>
        <w:t xml:space="preserve"> </w:t>
      </w:r>
      <w:proofErr w:type="gramStart"/>
      <w:r w:rsidR="00831D70">
        <w:rPr>
          <w:sz w:val="24"/>
          <w:lang w:eastAsia="en-US"/>
        </w:rPr>
        <w:t>образовательных</w:t>
      </w:r>
      <w:r w:rsidRPr="00137253">
        <w:rPr>
          <w:sz w:val="24"/>
          <w:lang w:eastAsia="en-US"/>
        </w:rPr>
        <w:t xml:space="preserve"> организаций, высказанных ими замечаний и предложений показал</w:t>
      </w:r>
      <w:proofErr w:type="gramEnd"/>
      <w:r w:rsidRPr="00137253">
        <w:rPr>
          <w:sz w:val="24"/>
          <w:lang w:eastAsia="en-US"/>
        </w:rPr>
        <w:t xml:space="preserve">, что основными сферами, требующими улучшения, являются: </w:t>
      </w:r>
    </w:p>
    <w:p w:rsidR="00731C04" w:rsidRDefault="00731C04" w:rsidP="00731C04">
      <w:pPr>
        <w:pStyle w:val="a"/>
        <w:numPr>
          <w:ilvl w:val="0"/>
          <w:numId w:val="40"/>
        </w:numPr>
        <w:spacing w:after="120" w:line="240" w:lineRule="auto"/>
        <w:ind w:left="1985" w:hanging="425"/>
        <w:contextualSpacing w:val="0"/>
        <w:rPr>
          <w:sz w:val="24"/>
          <w:lang w:eastAsia="en-US"/>
        </w:rPr>
      </w:pPr>
      <w:r>
        <w:rPr>
          <w:sz w:val="24"/>
          <w:lang w:eastAsia="en-US"/>
        </w:rPr>
        <w:t>оборудование пандусов;</w:t>
      </w:r>
    </w:p>
    <w:p w:rsidR="00731C04" w:rsidRPr="00137253" w:rsidRDefault="00731C04" w:rsidP="00731C04">
      <w:pPr>
        <w:pStyle w:val="a"/>
        <w:numPr>
          <w:ilvl w:val="0"/>
          <w:numId w:val="40"/>
        </w:numPr>
        <w:spacing w:after="120" w:line="240" w:lineRule="auto"/>
        <w:ind w:left="1985" w:hanging="425"/>
        <w:contextualSpacing w:val="0"/>
        <w:rPr>
          <w:sz w:val="24"/>
          <w:lang w:eastAsia="en-US"/>
        </w:rPr>
      </w:pPr>
      <w:r>
        <w:rPr>
          <w:sz w:val="24"/>
          <w:lang w:eastAsia="en-US"/>
        </w:rPr>
        <w:t>санитарно-гигиенических комнат для инвалидов;</w:t>
      </w:r>
    </w:p>
    <w:p w:rsidR="00731C04" w:rsidRPr="00137253" w:rsidRDefault="00731C04" w:rsidP="00731C04">
      <w:pPr>
        <w:pStyle w:val="a"/>
        <w:numPr>
          <w:ilvl w:val="0"/>
          <w:numId w:val="40"/>
        </w:numPr>
        <w:spacing w:after="120" w:line="240" w:lineRule="auto"/>
        <w:ind w:left="1985" w:hanging="425"/>
        <w:contextualSpacing w:val="0"/>
        <w:rPr>
          <w:sz w:val="24"/>
          <w:lang w:eastAsia="en-US"/>
        </w:rPr>
      </w:pPr>
      <w:r w:rsidRPr="00137253">
        <w:rPr>
          <w:sz w:val="24"/>
          <w:lang w:eastAsia="en-US"/>
        </w:rPr>
        <w:t>ма</w:t>
      </w:r>
      <w:r>
        <w:rPr>
          <w:sz w:val="24"/>
          <w:lang w:eastAsia="en-US"/>
        </w:rPr>
        <w:t>териально-техническое оснащение;</w:t>
      </w:r>
    </w:p>
    <w:p w:rsidR="00731C04" w:rsidRPr="00137253" w:rsidRDefault="00731C04" w:rsidP="00731C04">
      <w:pPr>
        <w:pStyle w:val="a"/>
        <w:numPr>
          <w:ilvl w:val="0"/>
          <w:numId w:val="40"/>
        </w:numPr>
        <w:spacing w:after="120" w:line="240" w:lineRule="auto"/>
        <w:ind w:left="1985" w:hanging="425"/>
        <w:contextualSpacing w:val="0"/>
        <w:rPr>
          <w:sz w:val="24"/>
          <w:lang w:eastAsia="en-US"/>
        </w:rPr>
      </w:pPr>
      <w:r w:rsidRPr="00137253">
        <w:rPr>
          <w:sz w:val="24"/>
          <w:lang w:eastAsia="en-US"/>
        </w:rPr>
        <w:t>ре</w:t>
      </w:r>
      <w:r>
        <w:rPr>
          <w:sz w:val="24"/>
          <w:lang w:eastAsia="en-US"/>
        </w:rPr>
        <w:t>монт и дополнительные помещения.</w:t>
      </w:r>
    </w:p>
    <w:p w:rsidR="00DB39AE" w:rsidRDefault="00DB39AE" w:rsidP="00DB39AE">
      <w:pPr>
        <w:autoSpaceDE/>
        <w:autoSpaceDN/>
        <w:adjustRightInd/>
        <w:spacing w:after="200" w:line="276" w:lineRule="auto"/>
        <w:ind w:firstLine="0"/>
        <w:jc w:val="left"/>
        <w:rPr>
          <w:sz w:val="24"/>
        </w:rPr>
      </w:pPr>
    </w:p>
    <w:p w:rsidR="00DB39AE" w:rsidRDefault="00DB39AE">
      <w:pPr>
        <w:autoSpaceDE/>
        <w:autoSpaceDN/>
        <w:adjustRightInd/>
        <w:spacing w:after="200" w:line="276" w:lineRule="auto"/>
        <w:ind w:firstLine="0"/>
        <w:jc w:val="left"/>
        <w:rPr>
          <w:sz w:val="24"/>
        </w:rPr>
      </w:pPr>
      <w:r>
        <w:rPr>
          <w:sz w:val="24"/>
        </w:rPr>
        <w:br w:type="page"/>
      </w:r>
    </w:p>
    <w:p w:rsidR="00731C04" w:rsidRPr="008A59CB" w:rsidRDefault="00731C04" w:rsidP="00A55943">
      <w:pPr>
        <w:pStyle w:val="a8"/>
      </w:pPr>
      <w:r w:rsidRPr="008A59CB">
        <w:lastRenderedPageBreak/>
        <w:t>Общие рекомендации по результатам независимой оценки</w:t>
      </w:r>
    </w:p>
    <w:p w:rsidR="00731C04" w:rsidRPr="00137253" w:rsidRDefault="00731C04" w:rsidP="00731C04">
      <w:pPr>
        <w:spacing w:after="120"/>
        <w:ind w:firstLine="709"/>
        <w:rPr>
          <w:sz w:val="24"/>
        </w:rPr>
      </w:pPr>
      <w:r w:rsidRPr="00137253">
        <w:rPr>
          <w:sz w:val="24"/>
        </w:rPr>
        <w:t xml:space="preserve">В целях повышения </w:t>
      </w:r>
      <w:r>
        <w:rPr>
          <w:sz w:val="24"/>
        </w:rPr>
        <w:t xml:space="preserve">условия </w:t>
      </w:r>
      <w:r w:rsidRPr="00137253">
        <w:rPr>
          <w:sz w:val="24"/>
        </w:rPr>
        <w:t>оказания услуг</w:t>
      </w:r>
      <w:r>
        <w:rPr>
          <w:sz w:val="24"/>
        </w:rPr>
        <w:t xml:space="preserve"> образовательными</w:t>
      </w:r>
      <w:r w:rsidRPr="00137253">
        <w:rPr>
          <w:sz w:val="24"/>
        </w:rPr>
        <w:t xml:space="preserve"> организациями г. </w:t>
      </w:r>
      <w:r>
        <w:rPr>
          <w:sz w:val="24"/>
        </w:rPr>
        <w:t>Уфы</w:t>
      </w:r>
      <w:r w:rsidRPr="00137253">
        <w:rPr>
          <w:sz w:val="24"/>
        </w:rPr>
        <w:t xml:space="preserve"> рекомендуется: </w:t>
      </w:r>
    </w:p>
    <w:p w:rsidR="00731C04" w:rsidRPr="00137253" w:rsidRDefault="00731C04" w:rsidP="00731C04">
      <w:pPr>
        <w:spacing w:after="120"/>
        <w:ind w:firstLine="709"/>
        <w:rPr>
          <w:sz w:val="24"/>
        </w:rPr>
      </w:pPr>
      <w:r w:rsidRPr="00137253">
        <w:rPr>
          <w:sz w:val="24"/>
        </w:rPr>
        <w:t xml:space="preserve">1. Продолжить работу по улучшению качества оказания услуг в организациях </w:t>
      </w:r>
      <w:r w:rsidR="005B0549">
        <w:rPr>
          <w:sz w:val="24"/>
        </w:rPr>
        <w:t>дошкольного, дополнительного образования и общеобразовательных учреждениях</w:t>
      </w:r>
      <w:r w:rsidRPr="00137253">
        <w:rPr>
          <w:sz w:val="24"/>
        </w:rPr>
        <w:t>.</w:t>
      </w:r>
    </w:p>
    <w:p w:rsidR="00731C04" w:rsidRPr="00137253" w:rsidRDefault="00731C04" w:rsidP="00731C04">
      <w:pPr>
        <w:spacing w:before="120" w:after="120"/>
        <w:ind w:firstLine="709"/>
        <w:rPr>
          <w:sz w:val="24"/>
        </w:rPr>
      </w:pPr>
      <w:r w:rsidRPr="00137253">
        <w:rPr>
          <w:sz w:val="24"/>
        </w:rPr>
        <w:t xml:space="preserve">2. Обеспечить доступность услуг, оказываемых организациями </w:t>
      </w:r>
      <w:r w:rsidR="005B0549">
        <w:rPr>
          <w:sz w:val="24"/>
        </w:rPr>
        <w:t>образования</w:t>
      </w:r>
      <w:r w:rsidRPr="00137253">
        <w:rPr>
          <w:sz w:val="24"/>
        </w:rPr>
        <w:t xml:space="preserve">, для лиц с ограниченными возможностями здоровья. В частности, рассмотреть возможность дистанционной формы оказания услуг (например, виртуальные экскурсии, онлайн-трансляции мероприятий (с защищенным уровнем доступа) и др.). </w:t>
      </w:r>
    </w:p>
    <w:p w:rsidR="005B0549" w:rsidRDefault="00731C04" w:rsidP="00831D70">
      <w:pPr>
        <w:autoSpaceDE/>
        <w:autoSpaceDN/>
        <w:adjustRightInd/>
        <w:spacing w:after="200" w:line="276" w:lineRule="auto"/>
        <w:ind w:firstLine="709"/>
        <w:jc w:val="left"/>
        <w:rPr>
          <w:sz w:val="24"/>
        </w:rPr>
      </w:pPr>
      <w:r>
        <w:rPr>
          <w:sz w:val="24"/>
        </w:rPr>
        <w:t>3</w:t>
      </w:r>
      <w:r w:rsidRPr="00137253">
        <w:rPr>
          <w:sz w:val="24"/>
        </w:rPr>
        <w:t>. Улучшить информационное обеспечение населения об оказываемых</w:t>
      </w:r>
      <w:r w:rsidR="005B0549">
        <w:rPr>
          <w:sz w:val="24"/>
        </w:rPr>
        <w:t xml:space="preserve"> образовательными</w:t>
      </w:r>
      <w:r w:rsidRPr="00137253">
        <w:rPr>
          <w:sz w:val="24"/>
        </w:rPr>
        <w:t xml:space="preserve"> учреждениями услугами и проводимых мероприятиях.</w:t>
      </w:r>
    </w:p>
    <w:p w:rsidR="003C53D7" w:rsidRPr="003C53D7" w:rsidRDefault="003C53D7" w:rsidP="00831D70">
      <w:pPr>
        <w:autoSpaceDE/>
        <w:autoSpaceDN/>
        <w:adjustRightInd/>
        <w:spacing w:after="200" w:line="276" w:lineRule="auto"/>
        <w:ind w:firstLine="709"/>
        <w:jc w:val="left"/>
        <w:rPr>
          <w:color w:val="1F497D" w:themeColor="text2"/>
          <w:sz w:val="32"/>
          <w:szCs w:val="32"/>
        </w:rPr>
      </w:pPr>
    </w:p>
    <w:p w:rsidR="003C53D7" w:rsidRPr="003C53D7" w:rsidRDefault="003C53D7" w:rsidP="00831D70">
      <w:pPr>
        <w:autoSpaceDE/>
        <w:autoSpaceDN/>
        <w:adjustRightInd/>
        <w:spacing w:after="200" w:line="276" w:lineRule="auto"/>
        <w:ind w:firstLine="709"/>
        <w:jc w:val="left"/>
        <w:rPr>
          <w:color w:val="1F497D" w:themeColor="text2"/>
          <w:sz w:val="32"/>
          <w:szCs w:val="32"/>
        </w:rPr>
      </w:pPr>
      <w:r w:rsidRPr="003C53D7">
        <w:rPr>
          <w:color w:val="1F497D" w:themeColor="text2"/>
          <w:sz w:val="32"/>
          <w:szCs w:val="32"/>
        </w:rPr>
        <w:t>Рекомендации по отдельным образовательным организациям</w:t>
      </w:r>
    </w:p>
    <w:tbl>
      <w:tblPr>
        <w:tblW w:w="10598"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42"/>
        <w:gridCol w:w="1085"/>
        <w:gridCol w:w="6804"/>
      </w:tblGrid>
      <w:tr w:rsidR="00663C63" w:rsidRPr="00931139" w:rsidTr="00663C63">
        <w:trPr>
          <w:trHeight w:val="20"/>
        </w:trPr>
        <w:tc>
          <w:tcPr>
            <w:tcW w:w="567" w:type="dxa"/>
            <w:shd w:val="clear" w:color="auto" w:fill="auto"/>
            <w:vAlign w:val="center"/>
          </w:tcPr>
          <w:p w:rsidR="00663C63" w:rsidRPr="00931139" w:rsidRDefault="00663C63" w:rsidP="003C0699">
            <w:pPr>
              <w:spacing w:before="20" w:after="20"/>
              <w:ind w:firstLine="0"/>
              <w:jc w:val="center"/>
              <w:rPr>
                <w:color w:val="000000"/>
                <w:sz w:val="24"/>
                <w:szCs w:val="24"/>
              </w:rPr>
            </w:pPr>
            <w:r w:rsidRPr="00931139">
              <w:rPr>
                <w:color w:val="000000"/>
                <w:sz w:val="24"/>
                <w:szCs w:val="24"/>
              </w:rPr>
              <w:t>63</w:t>
            </w:r>
          </w:p>
        </w:tc>
        <w:tc>
          <w:tcPr>
            <w:tcW w:w="2142" w:type="dxa"/>
            <w:shd w:val="clear" w:color="auto" w:fill="auto"/>
            <w:noWrap/>
            <w:vAlign w:val="center"/>
          </w:tcPr>
          <w:p w:rsidR="00663C63" w:rsidRPr="00EB4DC4" w:rsidRDefault="00663C63" w:rsidP="00EB4DC4">
            <w:pPr>
              <w:autoSpaceDE/>
              <w:autoSpaceDN/>
              <w:adjustRightInd/>
              <w:spacing w:before="20" w:after="20"/>
              <w:ind w:firstLine="0"/>
              <w:jc w:val="center"/>
              <w:rPr>
                <w:bCs w:val="0"/>
                <w:color w:val="000000"/>
                <w:sz w:val="24"/>
                <w:szCs w:val="24"/>
              </w:rPr>
            </w:pPr>
            <w:r w:rsidRPr="00EB4DC4">
              <w:rPr>
                <w:color w:val="000000"/>
                <w:sz w:val="24"/>
                <w:szCs w:val="24"/>
              </w:rPr>
              <w:t>ДЕТСКИЙ САД № 323</w:t>
            </w:r>
          </w:p>
        </w:tc>
        <w:tc>
          <w:tcPr>
            <w:tcW w:w="1085" w:type="dxa"/>
            <w:vAlign w:val="center"/>
          </w:tcPr>
          <w:p w:rsidR="00663C63" w:rsidRPr="00663C63" w:rsidRDefault="00663C63" w:rsidP="00663C63">
            <w:pPr>
              <w:spacing w:before="20" w:after="20"/>
              <w:ind w:firstLine="0"/>
              <w:jc w:val="center"/>
              <w:rPr>
                <w:color w:val="000000"/>
              </w:rPr>
            </w:pPr>
            <w:r w:rsidRPr="00663C63">
              <w:rPr>
                <w:color w:val="000000"/>
              </w:rPr>
              <w:t>91,58</w:t>
            </w:r>
          </w:p>
        </w:tc>
        <w:tc>
          <w:tcPr>
            <w:tcW w:w="6804" w:type="dxa"/>
            <w:shd w:val="clear" w:color="auto" w:fill="auto"/>
            <w:vAlign w:val="center"/>
          </w:tcPr>
          <w:p w:rsidR="00663C63" w:rsidRPr="00AE684C" w:rsidRDefault="00663C63" w:rsidP="00AE684C">
            <w:pPr>
              <w:spacing w:before="20" w:after="20" w:line="240" w:lineRule="auto"/>
              <w:ind w:firstLine="0"/>
              <w:rPr>
                <w:color w:val="000000"/>
                <w:sz w:val="24"/>
                <w:szCs w:val="24"/>
              </w:rPr>
            </w:pPr>
            <w:r w:rsidRPr="00AE684C">
              <w:rPr>
                <w:color w:val="000000"/>
                <w:sz w:val="24"/>
                <w:szCs w:val="24"/>
              </w:rPr>
              <w:t>Проверить наличие и добавить:</w:t>
            </w:r>
          </w:p>
          <w:p w:rsidR="00663C63" w:rsidRPr="00AE684C" w:rsidRDefault="00663C63" w:rsidP="00AE684C">
            <w:pPr>
              <w:spacing w:before="20" w:after="20" w:line="240" w:lineRule="auto"/>
              <w:ind w:firstLine="0"/>
              <w:rPr>
                <w:color w:val="000000"/>
                <w:sz w:val="24"/>
                <w:szCs w:val="24"/>
              </w:rPr>
            </w:pPr>
            <w:r w:rsidRPr="00AE684C">
              <w:rPr>
                <w:color w:val="000000"/>
                <w:sz w:val="24"/>
                <w:szCs w:val="24"/>
              </w:rPr>
              <w:t xml:space="preserve">- О структуре и органах управления образовательной организации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w:t>
            </w:r>
            <w:proofErr w:type="gramStart"/>
            <w:r w:rsidRPr="00AE684C">
              <w:rPr>
                <w:color w:val="000000"/>
                <w:sz w:val="24"/>
                <w:szCs w:val="24"/>
              </w:rPr>
              <w:t>положениях</w:t>
            </w:r>
            <w:proofErr w:type="gramEnd"/>
            <w:r w:rsidRPr="00AE684C">
              <w:rPr>
                <w:color w:val="000000"/>
                <w:sz w:val="24"/>
                <w:szCs w:val="24"/>
              </w:rPr>
              <w:t xml:space="preserve"> о структурных подразделениях организации (при их наличии); о персональном составе работников организации с указанием с их согласия уровня образования, квалификации и опыта работы; о попечительском совете образовательной организации </w:t>
            </w:r>
          </w:p>
          <w:p w:rsidR="00663C63" w:rsidRPr="00AE684C" w:rsidRDefault="00663C63" w:rsidP="00AE684C">
            <w:pPr>
              <w:spacing w:before="20" w:after="20" w:line="240" w:lineRule="auto"/>
              <w:ind w:firstLine="0"/>
              <w:rPr>
                <w:color w:val="000000"/>
                <w:sz w:val="24"/>
                <w:szCs w:val="24"/>
              </w:rPr>
            </w:pPr>
            <w:r w:rsidRPr="00AE684C">
              <w:rPr>
                <w:color w:val="000000"/>
                <w:sz w:val="24"/>
                <w:szCs w:val="24"/>
              </w:rPr>
              <w:t>- О материально-техническом обеспечении предоставления услуг (наличии оборудованных помещений для предоставления услуг, в том числе библиотек, объектов спорта, средств обучения и воспитания, условиях питания и обеспечения охраны здоровья получателей услуг, доступе к информационным системам в сети "Интернет")</w:t>
            </w:r>
          </w:p>
          <w:p w:rsidR="00663C63" w:rsidRPr="00AE684C" w:rsidRDefault="00663C63" w:rsidP="00AE684C">
            <w:pPr>
              <w:spacing w:before="20" w:after="20" w:line="240" w:lineRule="auto"/>
              <w:ind w:firstLine="0"/>
              <w:rPr>
                <w:color w:val="000000"/>
                <w:sz w:val="24"/>
                <w:szCs w:val="24"/>
              </w:rPr>
            </w:pPr>
            <w:r w:rsidRPr="00AE684C">
              <w:rPr>
                <w:color w:val="000000"/>
                <w:sz w:val="24"/>
                <w:szCs w:val="24"/>
              </w:rPr>
              <w:t>-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663C63" w:rsidRPr="00AE684C" w:rsidRDefault="00663C63" w:rsidP="00AE684C">
            <w:pPr>
              <w:spacing w:before="20" w:after="20" w:line="240" w:lineRule="auto"/>
              <w:ind w:firstLine="0"/>
              <w:rPr>
                <w:color w:val="000000"/>
                <w:sz w:val="24"/>
                <w:szCs w:val="24"/>
              </w:rPr>
            </w:pPr>
            <w:r w:rsidRPr="00AE684C">
              <w:rPr>
                <w:color w:val="000000"/>
                <w:sz w:val="24"/>
                <w:szCs w:val="24"/>
              </w:rPr>
              <w:t>- О наличии предписаний органов, осуществляющих государственный контроль в сфере образовательного обслуживания, и отчетов об исполнении указанных предписаний (при наличии)</w:t>
            </w:r>
          </w:p>
          <w:p w:rsidR="00663C63" w:rsidRPr="00AE684C" w:rsidRDefault="00663C63" w:rsidP="00AE684C">
            <w:pPr>
              <w:spacing w:before="20" w:after="20" w:line="240" w:lineRule="auto"/>
              <w:ind w:firstLine="0"/>
              <w:rPr>
                <w:color w:val="000000"/>
                <w:sz w:val="24"/>
                <w:szCs w:val="24"/>
              </w:rPr>
            </w:pPr>
            <w:r w:rsidRPr="00AE684C">
              <w:rPr>
                <w:color w:val="000000"/>
                <w:sz w:val="24"/>
                <w:szCs w:val="24"/>
              </w:rPr>
              <w:t xml:space="preserve">- Информация о проведении независимой оценки качества (в </w:t>
            </w:r>
            <w:proofErr w:type="spellStart"/>
            <w:r w:rsidRPr="00AE684C">
              <w:rPr>
                <w:color w:val="000000"/>
                <w:sz w:val="24"/>
                <w:szCs w:val="24"/>
              </w:rPr>
              <w:t>т.ч</w:t>
            </w:r>
            <w:proofErr w:type="spellEnd"/>
            <w:r w:rsidRPr="00AE684C">
              <w:rPr>
                <w:color w:val="000000"/>
                <w:sz w:val="24"/>
                <w:szCs w:val="24"/>
              </w:rPr>
              <w:t xml:space="preserve">. сроки проведения независимой оценки качества, </w:t>
            </w:r>
            <w:r w:rsidRPr="00AE684C">
              <w:rPr>
                <w:color w:val="000000"/>
                <w:sz w:val="24"/>
                <w:szCs w:val="24"/>
              </w:rPr>
              <w:lastRenderedPageBreak/>
              <w:t xml:space="preserve">количественные результаты оценки, планы по устранению выявленных недостатков) </w:t>
            </w:r>
          </w:p>
          <w:p w:rsidR="00663C63" w:rsidRPr="00AE684C" w:rsidRDefault="00663C63" w:rsidP="00AE684C">
            <w:pPr>
              <w:spacing w:before="20" w:after="20" w:line="240" w:lineRule="auto"/>
              <w:ind w:firstLine="0"/>
              <w:rPr>
                <w:color w:val="000000"/>
                <w:sz w:val="24"/>
                <w:szCs w:val="24"/>
              </w:rPr>
            </w:pPr>
            <w:r w:rsidRPr="00AE684C">
              <w:rPr>
                <w:color w:val="000000"/>
                <w:sz w:val="24"/>
                <w:szCs w:val="24"/>
              </w:rPr>
              <w:t>- Наличие выделенных стоянок для автотранспортных средств инвалидов</w:t>
            </w:r>
          </w:p>
          <w:p w:rsidR="00663C63" w:rsidRPr="00AE684C" w:rsidRDefault="00663C63" w:rsidP="00AE684C">
            <w:pPr>
              <w:spacing w:before="20" w:after="20" w:line="240" w:lineRule="auto"/>
              <w:ind w:firstLine="0"/>
              <w:rPr>
                <w:color w:val="000000"/>
                <w:sz w:val="24"/>
                <w:szCs w:val="24"/>
              </w:rPr>
            </w:pPr>
            <w:r w:rsidRPr="00AE684C">
              <w:rPr>
                <w:color w:val="000000"/>
                <w:sz w:val="24"/>
                <w:szCs w:val="24"/>
              </w:rPr>
              <w:t>- Наличие сменных кресел-колясок</w:t>
            </w:r>
          </w:p>
          <w:p w:rsidR="00663C63" w:rsidRPr="00AE684C" w:rsidRDefault="00663C63" w:rsidP="00AE684C">
            <w:pPr>
              <w:spacing w:before="20" w:after="20" w:line="240" w:lineRule="auto"/>
              <w:ind w:firstLine="0"/>
              <w:rPr>
                <w:color w:val="000000"/>
                <w:sz w:val="24"/>
                <w:szCs w:val="24"/>
              </w:rPr>
            </w:pPr>
            <w:r w:rsidRPr="00AE684C">
              <w:rPr>
                <w:color w:val="000000"/>
                <w:sz w:val="24"/>
                <w:szCs w:val="24"/>
              </w:rPr>
              <w:t>- Наличие специально оборудованных санитарно-гигиенических помещений в ор</w:t>
            </w:r>
            <w:r w:rsidR="005D5111">
              <w:rPr>
                <w:color w:val="000000"/>
                <w:sz w:val="24"/>
                <w:szCs w:val="24"/>
              </w:rPr>
              <w:t>ганизации образовательной сферы</w:t>
            </w:r>
          </w:p>
          <w:p w:rsidR="00663C63" w:rsidRPr="00931139" w:rsidRDefault="00663C63" w:rsidP="00AE684C">
            <w:pPr>
              <w:spacing w:before="20" w:after="20" w:line="240" w:lineRule="auto"/>
              <w:ind w:firstLine="0"/>
              <w:rPr>
                <w:color w:val="000000"/>
                <w:sz w:val="24"/>
                <w:szCs w:val="24"/>
              </w:rPr>
            </w:pPr>
            <w:r w:rsidRPr="00AE684C">
              <w:rPr>
                <w:color w:val="000000"/>
                <w:sz w:val="24"/>
                <w:szCs w:val="24"/>
              </w:rPr>
              <w:t>- Помощь, оказываемая работниками организации образовательной сферы, прошедшими необходимое обучение (инструктирование) по сопровождению инвалидов в помещениях организации образовательной сферы и на прилегающей территории</w:t>
            </w:r>
          </w:p>
        </w:tc>
      </w:tr>
    </w:tbl>
    <w:p w:rsidR="00DB39AE" w:rsidRDefault="00DB39AE">
      <w:pPr>
        <w:autoSpaceDE/>
        <w:autoSpaceDN/>
        <w:adjustRightInd/>
        <w:spacing w:after="200" w:line="276" w:lineRule="auto"/>
        <w:ind w:firstLine="0"/>
        <w:jc w:val="left"/>
        <w:rPr>
          <w:sz w:val="24"/>
        </w:rPr>
      </w:pPr>
      <w:r>
        <w:rPr>
          <w:sz w:val="24"/>
        </w:rPr>
        <w:lastRenderedPageBreak/>
        <w:br w:type="page"/>
      </w:r>
    </w:p>
    <w:p w:rsidR="00686F39" w:rsidRDefault="00686F39" w:rsidP="005D5111">
      <w:pPr>
        <w:pStyle w:val="a8"/>
        <w:ind w:firstLine="0"/>
        <w:sectPr w:rsidR="00686F39" w:rsidSect="00176653">
          <w:footerReference w:type="default" r:id="rId9"/>
          <w:pgSz w:w="11906" w:h="16838"/>
          <w:pgMar w:top="1134" w:right="992" w:bottom="1134" w:left="851" w:header="568" w:footer="709" w:gutter="0"/>
          <w:cols w:space="708"/>
          <w:docGrid w:linePitch="381"/>
        </w:sectPr>
      </w:pPr>
    </w:p>
    <w:p w:rsidR="006E6BA4" w:rsidRPr="002D589A" w:rsidRDefault="006E6BA4" w:rsidP="005D5111">
      <w:pPr>
        <w:spacing w:line="240" w:lineRule="auto"/>
        <w:ind w:firstLine="0"/>
        <w:rPr>
          <w:b/>
          <w:bCs w:val="0"/>
          <w:sz w:val="24"/>
          <w:szCs w:val="24"/>
        </w:rPr>
        <w:sectPr w:rsidR="006E6BA4" w:rsidRPr="002D589A" w:rsidSect="00686F39">
          <w:pgSz w:w="16838" w:h="11906" w:orient="landscape"/>
          <w:pgMar w:top="992" w:right="1134" w:bottom="851" w:left="1134" w:header="568" w:footer="709" w:gutter="0"/>
          <w:cols w:space="708"/>
          <w:docGrid w:linePitch="381"/>
        </w:sectPr>
      </w:pPr>
    </w:p>
    <w:p w:rsidR="008D4CAA" w:rsidRPr="002D589A" w:rsidRDefault="008D4CAA" w:rsidP="00A55943">
      <w:pPr>
        <w:pStyle w:val="a8"/>
      </w:pPr>
      <w:r w:rsidRPr="002D589A">
        <w:lastRenderedPageBreak/>
        <w:t xml:space="preserve">Приложение </w:t>
      </w:r>
      <w:r w:rsidR="00675EF9" w:rsidRPr="002D589A">
        <w:t>2</w:t>
      </w:r>
      <w:r w:rsidR="006B4493">
        <w:t>.1</w:t>
      </w:r>
    </w:p>
    <w:p w:rsidR="00F50FDD" w:rsidRPr="002D589A" w:rsidRDefault="00F50FDD" w:rsidP="002D589A">
      <w:pPr>
        <w:spacing w:line="240" w:lineRule="auto"/>
        <w:ind w:firstLine="0"/>
        <w:jc w:val="center"/>
        <w:rPr>
          <w:b/>
          <w:color w:val="000000"/>
          <w:sz w:val="24"/>
          <w:szCs w:val="24"/>
        </w:rPr>
      </w:pPr>
      <w:r w:rsidRPr="002D589A">
        <w:rPr>
          <w:b/>
          <w:color w:val="000000"/>
          <w:sz w:val="24"/>
          <w:szCs w:val="24"/>
        </w:rPr>
        <w:t xml:space="preserve">Установленный нормативными правовыми актами </w:t>
      </w:r>
      <w:r w:rsidR="009C01B0" w:rsidRPr="002D589A">
        <w:rPr>
          <w:b/>
          <w:color w:val="000000"/>
          <w:sz w:val="24"/>
          <w:szCs w:val="24"/>
        </w:rPr>
        <w:br/>
      </w:r>
      <w:r w:rsidRPr="002D589A">
        <w:rPr>
          <w:b/>
          <w:color w:val="000000"/>
          <w:sz w:val="24"/>
          <w:szCs w:val="24"/>
        </w:rPr>
        <w:t xml:space="preserve">объем информации (количество материалов/единиц информации) о деятельности </w:t>
      </w:r>
      <w:r w:rsidR="00D5265F" w:rsidRPr="002D589A">
        <w:rPr>
          <w:b/>
          <w:color w:val="000000"/>
          <w:sz w:val="24"/>
          <w:szCs w:val="24"/>
        </w:rPr>
        <w:t>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2D589A">
        <w:rPr>
          <w:b/>
          <w:color w:val="000000"/>
          <w:sz w:val="24"/>
          <w:szCs w:val="24"/>
        </w:rPr>
        <w:t>, которая должна быть размещена на общедоступных информационных ресурсах</w:t>
      </w:r>
      <w:r w:rsidR="009C01B0" w:rsidRPr="002D589A">
        <w:rPr>
          <w:b/>
          <w:color w:val="000000"/>
          <w:sz w:val="24"/>
          <w:szCs w:val="24"/>
        </w:rPr>
        <w:br/>
        <w:t>(к расчету показателя 1.1)</w:t>
      </w:r>
      <w:r w:rsidR="009A5BC6" w:rsidRPr="002D589A">
        <w:rPr>
          <w:b/>
          <w:color w:val="000000"/>
          <w:sz w:val="24"/>
          <w:szCs w:val="24"/>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F50FDD" w:rsidRPr="002D589A" w:rsidTr="000F4E30">
        <w:trPr>
          <w:tblHeader/>
        </w:trPr>
        <w:tc>
          <w:tcPr>
            <w:tcW w:w="5727" w:type="dxa"/>
            <w:shd w:val="clear" w:color="auto" w:fill="D6E3BC" w:themeFill="accent3" w:themeFillTint="66"/>
            <w:vAlign w:val="center"/>
          </w:tcPr>
          <w:p w:rsidR="00F50FDD" w:rsidRPr="002D589A" w:rsidRDefault="00F50FDD" w:rsidP="002D589A">
            <w:pPr>
              <w:widowControl w:val="0"/>
              <w:spacing w:line="240" w:lineRule="auto"/>
              <w:ind w:firstLine="0"/>
              <w:jc w:val="center"/>
              <w:rPr>
                <w:bCs w:val="0"/>
                <w:color w:val="000000"/>
                <w:sz w:val="24"/>
                <w:szCs w:val="24"/>
              </w:rPr>
            </w:pPr>
            <w:r w:rsidRPr="002D589A">
              <w:rPr>
                <w:color w:val="000000"/>
                <w:sz w:val="24"/>
                <w:szCs w:val="24"/>
              </w:rPr>
              <w:t>Перечень информации</w:t>
            </w:r>
          </w:p>
        </w:tc>
        <w:tc>
          <w:tcPr>
            <w:tcW w:w="1910" w:type="dxa"/>
            <w:shd w:val="clear" w:color="auto" w:fill="D6E3BC" w:themeFill="accent3" w:themeFillTint="66"/>
          </w:tcPr>
          <w:p w:rsidR="00F50FDD" w:rsidRPr="002D589A" w:rsidRDefault="00F50FDD" w:rsidP="002D589A">
            <w:pPr>
              <w:widowControl w:val="0"/>
              <w:spacing w:line="240" w:lineRule="auto"/>
              <w:ind w:left="-108" w:right="-108" w:firstLine="0"/>
              <w:jc w:val="center"/>
              <w:rPr>
                <w:bCs w:val="0"/>
                <w:color w:val="000000"/>
                <w:sz w:val="24"/>
                <w:szCs w:val="24"/>
              </w:rPr>
            </w:pPr>
            <w:r w:rsidRPr="002D589A">
              <w:rPr>
                <w:color w:val="000000"/>
                <w:sz w:val="24"/>
                <w:szCs w:val="24"/>
              </w:rPr>
              <w:t>на информационных стендах в помещении организации</w:t>
            </w:r>
          </w:p>
        </w:tc>
        <w:tc>
          <w:tcPr>
            <w:tcW w:w="1969" w:type="dxa"/>
            <w:shd w:val="clear" w:color="auto" w:fill="D6E3BC" w:themeFill="accent3" w:themeFillTint="66"/>
          </w:tcPr>
          <w:p w:rsidR="00F50FDD" w:rsidRPr="002D589A" w:rsidRDefault="00F50FDD" w:rsidP="002D589A">
            <w:pPr>
              <w:widowControl w:val="0"/>
              <w:spacing w:line="240" w:lineRule="auto"/>
              <w:ind w:right="-108" w:firstLine="0"/>
              <w:jc w:val="center"/>
              <w:rPr>
                <w:bCs w:val="0"/>
                <w:color w:val="000000"/>
                <w:sz w:val="24"/>
                <w:szCs w:val="24"/>
              </w:rPr>
            </w:pPr>
            <w:r w:rsidRPr="002D589A">
              <w:rPr>
                <w:color w:val="000000"/>
                <w:sz w:val="24"/>
                <w:szCs w:val="24"/>
              </w:rPr>
              <w:t xml:space="preserve">на официальном сайте организации в сети </w:t>
            </w:r>
            <w:r w:rsidR="009C01B0" w:rsidRPr="002D589A">
              <w:rPr>
                <w:color w:val="000000"/>
                <w:sz w:val="24"/>
                <w:szCs w:val="24"/>
              </w:rPr>
              <w:t>«</w:t>
            </w:r>
            <w:r w:rsidRPr="002D589A">
              <w:rPr>
                <w:color w:val="000000"/>
                <w:sz w:val="24"/>
                <w:szCs w:val="24"/>
              </w:rPr>
              <w:t>Интернет»</w:t>
            </w:r>
          </w:p>
        </w:tc>
      </w:tr>
      <w:tr w:rsidR="00F50FDD" w:rsidRPr="002D589A" w:rsidTr="000F4E30">
        <w:tc>
          <w:tcPr>
            <w:tcW w:w="5727" w:type="dxa"/>
          </w:tcPr>
          <w:p w:rsidR="00F50FDD" w:rsidRPr="002D589A" w:rsidRDefault="00F50FDD" w:rsidP="002D589A">
            <w:pPr>
              <w:widowControl w:val="0"/>
              <w:spacing w:line="240" w:lineRule="auto"/>
              <w:ind w:firstLine="0"/>
              <w:jc w:val="center"/>
              <w:rPr>
                <w:bCs w:val="0"/>
                <w:color w:val="000000"/>
                <w:sz w:val="24"/>
                <w:szCs w:val="24"/>
              </w:rPr>
            </w:pPr>
            <w:r w:rsidRPr="002D589A">
              <w:rPr>
                <w:bCs w:val="0"/>
                <w:color w:val="000000"/>
                <w:sz w:val="24"/>
                <w:szCs w:val="24"/>
              </w:rPr>
              <w:t>1</w:t>
            </w:r>
          </w:p>
        </w:tc>
        <w:tc>
          <w:tcPr>
            <w:tcW w:w="1910" w:type="dxa"/>
            <w:shd w:val="clear" w:color="auto" w:fill="auto"/>
          </w:tcPr>
          <w:p w:rsidR="00F50FDD" w:rsidRPr="002D589A" w:rsidRDefault="00F50FDD" w:rsidP="002D589A">
            <w:pPr>
              <w:widowControl w:val="0"/>
              <w:spacing w:line="240" w:lineRule="auto"/>
              <w:ind w:left="-108" w:right="-108" w:firstLine="0"/>
              <w:jc w:val="center"/>
              <w:rPr>
                <w:color w:val="000000"/>
                <w:sz w:val="24"/>
                <w:szCs w:val="24"/>
              </w:rPr>
            </w:pPr>
            <w:r w:rsidRPr="002D589A">
              <w:rPr>
                <w:color w:val="000000"/>
                <w:sz w:val="24"/>
                <w:szCs w:val="24"/>
              </w:rPr>
              <w:t>2</w:t>
            </w:r>
          </w:p>
        </w:tc>
        <w:tc>
          <w:tcPr>
            <w:tcW w:w="1969" w:type="dxa"/>
            <w:shd w:val="clear" w:color="auto" w:fill="auto"/>
          </w:tcPr>
          <w:p w:rsidR="00F50FDD" w:rsidRPr="002D589A" w:rsidRDefault="00F50FDD" w:rsidP="002D589A">
            <w:pPr>
              <w:widowControl w:val="0"/>
              <w:spacing w:line="240" w:lineRule="auto"/>
              <w:ind w:right="-108" w:firstLine="0"/>
              <w:jc w:val="center"/>
              <w:rPr>
                <w:color w:val="000000"/>
                <w:sz w:val="24"/>
                <w:szCs w:val="24"/>
              </w:rPr>
            </w:pPr>
            <w:r w:rsidRPr="002D589A">
              <w:rPr>
                <w:color w:val="000000"/>
                <w:sz w:val="24"/>
                <w:szCs w:val="24"/>
              </w:rPr>
              <w:t>3</w:t>
            </w:r>
          </w:p>
        </w:tc>
      </w:tr>
      <w:tr w:rsidR="0002419C" w:rsidRPr="002D589A" w:rsidTr="000F4E30">
        <w:tc>
          <w:tcPr>
            <w:tcW w:w="5727" w:type="dxa"/>
          </w:tcPr>
          <w:p w:rsidR="0002419C" w:rsidRPr="002D589A" w:rsidRDefault="0002419C" w:rsidP="002D589A">
            <w:pPr>
              <w:widowControl w:val="0"/>
              <w:spacing w:line="240" w:lineRule="auto"/>
              <w:ind w:firstLine="0"/>
              <w:rPr>
                <w:b/>
                <w:bCs w:val="0"/>
                <w:color w:val="000000"/>
                <w:sz w:val="24"/>
                <w:szCs w:val="24"/>
              </w:rPr>
            </w:pPr>
            <w:r w:rsidRPr="002D589A">
              <w:rPr>
                <w:b/>
                <w:bCs w:val="0"/>
                <w:color w:val="000000"/>
                <w:sz w:val="24"/>
                <w:szCs w:val="24"/>
                <w:lang w:val="en-US"/>
              </w:rPr>
              <w:t>I</w:t>
            </w:r>
            <w:r w:rsidRPr="002D589A">
              <w:rPr>
                <w:b/>
                <w:bCs w:val="0"/>
                <w:color w:val="000000"/>
                <w:sz w:val="24"/>
                <w:szCs w:val="24"/>
              </w:rPr>
              <w:t>. Основные сведения</w:t>
            </w:r>
          </w:p>
        </w:tc>
        <w:tc>
          <w:tcPr>
            <w:tcW w:w="1910" w:type="dxa"/>
            <w:shd w:val="clear" w:color="auto" w:fill="auto"/>
          </w:tcPr>
          <w:p w:rsidR="0002419C" w:rsidRPr="002D589A" w:rsidRDefault="0002419C" w:rsidP="002D589A">
            <w:pPr>
              <w:widowControl w:val="0"/>
              <w:spacing w:line="240" w:lineRule="auto"/>
              <w:ind w:left="-108" w:right="-108" w:firstLine="0"/>
              <w:jc w:val="center"/>
              <w:rPr>
                <w:color w:val="000000"/>
                <w:sz w:val="24"/>
                <w:szCs w:val="24"/>
              </w:rPr>
            </w:pPr>
          </w:p>
        </w:tc>
        <w:tc>
          <w:tcPr>
            <w:tcW w:w="1969" w:type="dxa"/>
            <w:shd w:val="clear" w:color="auto" w:fill="auto"/>
          </w:tcPr>
          <w:p w:rsidR="0002419C" w:rsidRPr="002D589A" w:rsidRDefault="0002419C" w:rsidP="002D589A">
            <w:pPr>
              <w:widowControl w:val="0"/>
              <w:spacing w:line="240" w:lineRule="auto"/>
              <w:ind w:right="-108" w:firstLine="0"/>
              <w:jc w:val="center"/>
              <w:rPr>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дате создания образовательной организации </w:t>
            </w:r>
          </w:p>
        </w:tc>
        <w:tc>
          <w:tcPr>
            <w:tcW w:w="1910" w:type="dxa"/>
            <w:shd w:val="clear" w:color="auto" w:fill="D9D9D9" w:themeFill="background1" w:themeFillShade="D9"/>
            <w:vAlign w:val="center"/>
          </w:tcPr>
          <w:p w:rsidR="0002419C" w:rsidRPr="002D589A" w:rsidRDefault="0002419C" w:rsidP="002D589A">
            <w:pPr>
              <w:spacing w:line="240" w:lineRule="auto"/>
              <w:ind w:firstLine="0"/>
              <w:jc w:val="center"/>
              <w:rPr>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 w:val="left" w:pos="955"/>
              </w:tabs>
              <w:autoSpaceDE/>
              <w:autoSpaceDN/>
              <w:adjustRightInd/>
              <w:spacing w:line="240" w:lineRule="auto"/>
              <w:ind w:left="0" w:firstLine="0"/>
              <w:jc w:val="center"/>
              <w:rPr>
                <w:b/>
                <w:bCs w:val="0"/>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02419C" w:rsidRPr="002D589A" w:rsidRDefault="0002419C" w:rsidP="002D589A">
            <w:pPr>
              <w:spacing w:line="240" w:lineRule="auto"/>
              <w:ind w:firstLine="0"/>
              <w:jc w:val="center"/>
              <w:rPr>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 w:val="left" w:pos="955"/>
              </w:tabs>
              <w:autoSpaceDE/>
              <w:autoSpaceDN/>
              <w:adjustRightInd/>
              <w:spacing w:line="240" w:lineRule="auto"/>
              <w:ind w:left="0"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месте нахождения образовательной организац</w:t>
            </w:r>
            <w:proofErr w:type="gramStart"/>
            <w:r w:rsidRPr="002D589A">
              <w:rPr>
                <w:bCs w:val="0"/>
                <w:color w:val="000000"/>
                <w:sz w:val="24"/>
                <w:szCs w:val="24"/>
              </w:rPr>
              <w:t>ии и ее</w:t>
            </w:r>
            <w:proofErr w:type="gramEnd"/>
            <w:r w:rsidRPr="002D589A">
              <w:rPr>
                <w:bCs w:val="0"/>
                <w:color w:val="000000"/>
                <w:sz w:val="24"/>
                <w:szCs w:val="24"/>
              </w:rPr>
              <w:t xml:space="preserve"> филиалов (при наличии)</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s>
              <w:autoSpaceDE/>
              <w:autoSpaceDN/>
              <w:adjustRightInd/>
              <w:spacing w:line="240" w:lineRule="auto"/>
              <w:ind w:left="0" w:firstLine="0"/>
              <w:jc w:val="center"/>
              <w:rPr>
                <w:b/>
                <w:bCs w:val="0"/>
                <w:color w:val="000000"/>
                <w:sz w:val="24"/>
                <w:szCs w:val="24"/>
              </w:rPr>
            </w:pP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 w:val="left" w:pos="955"/>
              </w:tabs>
              <w:autoSpaceDE/>
              <w:autoSpaceDN/>
              <w:adjustRightInd/>
              <w:spacing w:line="240" w:lineRule="auto"/>
              <w:ind w:left="0" w:right="158"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режиме, графике работы</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s>
              <w:autoSpaceDE/>
              <w:autoSpaceDN/>
              <w:adjustRightInd/>
              <w:spacing w:line="240" w:lineRule="auto"/>
              <w:ind w:left="0" w:firstLine="0"/>
              <w:jc w:val="center"/>
              <w:rPr>
                <w:b/>
                <w:bCs w:val="0"/>
                <w:color w:val="000000"/>
                <w:sz w:val="24"/>
                <w:szCs w:val="24"/>
              </w:rPr>
            </w:pP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 w:val="left" w:pos="955"/>
              </w:tabs>
              <w:autoSpaceDE/>
              <w:autoSpaceDN/>
              <w:adjustRightInd/>
              <w:spacing w:line="240" w:lineRule="auto"/>
              <w:ind w:left="0"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контактных телефонах и об адресах электронной почты</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s>
              <w:autoSpaceDE/>
              <w:autoSpaceDN/>
              <w:adjustRightInd/>
              <w:spacing w:line="240" w:lineRule="auto"/>
              <w:ind w:left="0" w:firstLine="0"/>
              <w:jc w:val="center"/>
              <w:rPr>
                <w:b/>
                <w:bCs w:val="0"/>
                <w:color w:val="000000"/>
                <w:sz w:val="24"/>
                <w:szCs w:val="24"/>
              </w:rPr>
            </w:pP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 w:val="left" w:pos="955"/>
              </w:tabs>
              <w:autoSpaceDE/>
              <w:autoSpaceDN/>
              <w:adjustRightInd/>
              <w:spacing w:line="240" w:lineRule="auto"/>
              <w:ind w:left="0"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0"/>
              </w:numPr>
              <w:tabs>
                <w:tab w:val="left" w:pos="284"/>
                <w:tab w:val="left" w:pos="317"/>
              </w:tabs>
              <w:spacing w:line="240" w:lineRule="auto"/>
              <w:ind w:left="33"/>
              <w:contextualSpacing w:val="0"/>
              <w:rPr>
                <w:bCs w:val="0"/>
                <w:color w:val="000000"/>
                <w:sz w:val="24"/>
                <w:szCs w:val="24"/>
              </w:rPr>
            </w:pPr>
            <w:r w:rsidRPr="002D589A">
              <w:rPr>
                <w:b/>
                <w:bCs w:val="0"/>
                <w:color w:val="000000"/>
                <w:sz w:val="24"/>
                <w:szCs w:val="24"/>
                <w:lang w:val="en-US"/>
              </w:rPr>
              <w:t>II</w:t>
            </w:r>
            <w:r w:rsidRPr="002D589A">
              <w:rPr>
                <w:b/>
                <w:bCs w:val="0"/>
                <w:color w:val="000000"/>
                <w:sz w:val="24"/>
                <w:szCs w:val="24"/>
              </w:rPr>
              <w:t>. Структура и органы управления образовательной организацией</w:t>
            </w:r>
          </w:p>
        </w:tc>
        <w:tc>
          <w:tcPr>
            <w:tcW w:w="1910" w:type="dxa"/>
            <w:shd w:val="clear" w:color="auto" w:fill="auto"/>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02419C" w:rsidRPr="002D589A" w:rsidRDefault="0002419C" w:rsidP="002D589A">
            <w:pPr>
              <w:widowControl w:val="0"/>
              <w:tabs>
                <w:tab w:val="left" w:pos="301"/>
                <w:tab w:val="left" w:pos="868"/>
                <w:tab w:val="left" w:pos="955"/>
              </w:tabs>
              <w:spacing w:line="240" w:lineRule="auto"/>
              <w:ind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s>
              <w:autoSpaceDE/>
              <w:autoSpaceDN/>
              <w:adjustRightInd/>
              <w:spacing w:line="240" w:lineRule="auto"/>
              <w:ind w:left="0" w:firstLine="0"/>
              <w:jc w:val="center"/>
              <w:rPr>
                <w:b/>
                <w:bCs w:val="0"/>
                <w:color w:val="000000"/>
                <w:sz w:val="24"/>
                <w:szCs w:val="24"/>
              </w:rPr>
            </w:pP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 w:val="left" w:pos="955"/>
              </w:tabs>
              <w:autoSpaceDE/>
              <w:autoSpaceDN/>
              <w:adjustRightInd/>
              <w:spacing w:line="240" w:lineRule="auto"/>
              <w:ind w:left="0" w:firstLine="0"/>
              <w:jc w:val="center"/>
              <w:rPr>
                <w:b/>
                <w:bCs w:val="0"/>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Сведения о </w:t>
            </w:r>
            <w:proofErr w:type="gramStart"/>
            <w:r w:rsidRPr="002D589A">
              <w:rPr>
                <w:bCs w:val="0"/>
                <w:color w:val="000000"/>
                <w:sz w:val="24"/>
                <w:szCs w:val="24"/>
              </w:rPr>
              <w:t>положениях</w:t>
            </w:r>
            <w:proofErr w:type="gramEnd"/>
            <w:r w:rsidRPr="002D589A">
              <w:rPr>
                <w:bCs w:val="0"/>
                <w:color w:val="000000"/>
                <w:sz w:val="24"/>
                <w:szCs w:val="24"/>
              </w:rPr>
              <w:t xml:space="preserve"> о структурных подразделениях (об органах управления) с приложением копий указанных положений (при их наличии))*</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 w:val="left" w:pos="955"/>
              </w:tabs>
              <w:autoSpaceDE/>
              <w:autoSpaceDN/>
              <w:adjustRightInd/>
              <w:spacing w:line="240" w:lineRule="auto"/>
              <w:ind w:left="0" w:firstLine="0"/>
              <w:jc w:val="center"/>
              <w:rPr>
                <w:b/>
                <w:bCs w:val="0"/>
                <w:color w:val="000000"/>
                <w:sz w:val="24"/>
                <w:szCs w:val="24"/>
              </w:rPr>
            </w:pPr>
            <w:r w:rsidRPr="002D589A">
              <w:rPr>
                <w:b/>
                <w:bCs w:val="0"/>
                <w:color w:val="000000"/>
                <w:sz w:val="24"/>
                <w:szCs w:val="24"/>
                <w:lang w:val="en-US"/>
              </w:rPr>
              <w:t>*</w:t>
            </w:r>
          </w:p>
        </w:tc>
      </w:tr>
      <w:tr w:rsidR="0002419C" w:rsidRPr="002D589A" w:rsidTr="000F4E30">
        <w:tc>
          <w:tcPr>
            <w:tcW w:w="5727" w:type="dxa"/>
          </w:tcPr>
          <w:p w:rsidR="0002419C" w:rsidRPr="002D589A" w:rsidRDefault="0002419C" w:rsidP="002D589A">
            <w:pPr>
              <w:widowControl w:val="0"/>
              <w:spacing w:line="240" w:lineRule="auto"/>
              <w:ind w:firstLine="0"/>
              <w:rPr>
                <w:bCs w:val="0"/>
                <w:i/>
                <w:color w:val="000000"/>
                <w:sz w:val="24"/>
                <w:szCs w:val="24"/>
              </w:rPr>
            </w:pPr>
            <w:r w:rsidRPr="002D589A">
              <w:rPr>
                <w:b/>
                <w:bCs w:val="0"/>
                <w:color w:val="000000"/>
                <w:sz w:val="24"/>
                <w:szCs w:val="24"/>
                <w:lang w:val="en-US"/>
              </w:rPr>
              <w:t>III</w:t>
            </w:r>
            <w:r w:rsidRPr="002D589A">
              <w:rPr>
                <w:b/>
                <w:bCs w:val="0"/>
                <w:color w:val="000000"/>
                <w:sz w:val="24"/>
                <w:szCs w:val="24"/>
              </w:rPr>
              <w:t>. Документы (в виде копий)</w:t>
            </w:r>
          </w:p>
        </w:tc>
        <w:tc>
          <w:tcPr>
            <w:tcW w:w="1910" w:type="dxa"/>
            <w:shd w:val="clear" w:color="auto" w:fill="auto"/>
            <w:vAlign w:val="center"/>
          </w:tcPr>
          <w:p w:rsidR="0002419C" w:rsidRPr="002D589A" w:rsidRDefault="0002419C" w:rsidP="002D589A">
            <w:pPr>
              <w:widowControl w:val="0"/>
              <w:tabs>
                <w:tab w:val="left" w:pos="227"/>
              </w:tabs>
              <w:spacing w:line="240" w:lineRule="auto"/>
              <w:ind w:firstLine="0"/>
              <w:jc w:val="center"/>
              <w:rPr>
                <w:b/>
                <w:bCs w:val="0"/>
                <w:i/>
                <w:color w:val="000000"/>
                <w:sz w:val="24"/>
                <w:szCs w:val="24"/>
              </w:rPr>
            </w:pPr>
          </w:p>
        </w:tc>
        <w:tc>
          <w:tcPr>
            <w:tcW w:w="1969" w:type="dxa"/>
            <w:shd w:val="clear" w:color="auto" w:fill="auto"/>
            <w:vAlign w:val="center"/>
          </w:tcPr>
          <w:p w:rsidR="0002419C" w:rsidRPr="002D589A" w:rsidRDefault="0002419C" w:rsidP="002D589A">
            <w:pPr>
              <w:widowControl w:val="0"/>
              <w:tabs>
                <w:tab w:val="left" w:pos="301"/>
                <w:tab w:val="left" w:pos="868"/>
              </w:tabs>
              <w:spacing w:line="240" w:lineRule="auto"/>
              <w:ind w:firstLine="0"/>
              <w:jc w:val="center"/>
              <w:rPr>
                <w:b/>
                <w:bCs w:val="0"/>
                <w:i/>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Устав образовательной организации</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Лицензии на осуществление образовательной деятельности (с приложениями)</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 w:val="left" w:pos="284"/>
              </w:tabs>
              <w:autoSpaceDE/>
              <w:autoSpaceDN/>
              <w:adjustRightInd/>
              <w:spacing w:line="240" w:lineRule="auto"/>
              <w:ind w:left="0" w:firstLine="0"/>
              <w:jc w:val="center"/>
              <w:rPr>
                <w:bCs w:val="0"/>
                <w:color w:val="000000"/>
                <w:sz w:val="24"/>
                <w:szCs w:val="24"/>
              </w:rPr>
            </w:pP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Свидетельства о государственной аккредитации (с приложениями)</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 w:val="left" w:pos="284"/>
              </w:tabs>
              <w:autoSpaceDE/>
              <w:autoSpaceDN/>
              <w:adjustRightInd/>
              <w:spacing w:line="240" w:lineRule="auto"/>
              <w:ind w:left="0" w:firstLine="0"/>
              <w:jc w:val="center"/>
              <w:rPr>
                <w:bCs w:val="0"/>
                <w:color w:val="000000"/>
                <w:sz w:val="24"/>
                <w:szCs w:val="24"/>
              </w:rPr>
            </w:pP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Cs w:val="0"/>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 w:val="left" w:pos="462"/>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 xml:space="preserve">План финансово-хозяйственной деятельности образовательной организации, утвержденного в </w:t>
            </w:r>
            <w:r w:rsidRPr="002D589A">
              <w:rPr>
                <w:bCs w:val="0"/>
                <w:color w:val="000000"/>
                <w:sz w:val="24"/>
                <w:szCs w:val="24"/>
              </w:rPr>
              <w:lastRenderedPageBreak/>
              <w:t>установленном законодательством Российской Федерации порядке, или бюджетные сметы образовательной организации</w:t>
            </w:r>
            <w:proofErr w:type="gramEnd"/>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lastRenderedPageBreak/>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 w:val="left" w:pos="462"/>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0" w:anchor="dst100004" w:history="1">
              <w:r w:rsidRPr="002D589A">
                <w:rPr>
                  <w:bCs w:val="0"/>
                  <w:color w:val="000000"/>
                  <w:sz w:val="24"/>
                  <w:szCs w:val="24"/>
                </w:rPr>
                <w:t>(законными представителями)</w:t>
              </w:r>
            </w:hyperlink>
            <w:r w:rsidRPr="002D589A">
              <w:rPr>
                <w:bCs w:val="0"/>
                <w:color w:val="000000"/>
                <w:sz w:val="24"/>
                <w:szCs w:val="24"/>
              </w:rPr>
              <w:t> несовершеннолетних обучающихся.</w:t>
            </w:r>
            <w:proofErr w:type="gramEnd"/>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 w:val="left" w:pos="284"/>
              </w:tabs>
              <w:autoSpaceDE/>
              <w:autoSpaceDN/>
              <w:adjustRightInd/>
              <w:spacing w:line="240" w:lineRule="auto"/>
              <w:ind w:left="0" w:firstLine="0"/>
              <w:jc w:val="center"/>
              <w:rPr>
                <w:bCs w:val="0"/>
                <w:color w:val="000000"/>
                <w:sz w:val="24"/>
                <w:szCs w:val="24"/>
              </w:rPr>
            </w:pP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Cs w:val="0"/>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Отчет о результатах </w:t>
            </w:r>
            <w:proofErr w:type="spellStart"/>
            <w:r w:rsidRPr="002D589A">
              <w:rPr>
                <w:bCs w:val="0"/>
                <w:color w:val="000000"/>
                <w:sz w:val="24"/>
                <w:szCs w:val="24"/>
              </w:rPr>
              <w:t>самообследования</w:t>
            </w:r>
            <w:proofErr w:type="spellEnd"/>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2D589A">
              <w:rPr>
                <w:bCs w:val="0"/>
                <w:color w:val="000000"/>
                <w:sz w:val="24"/>
                <w:szCs w:val="24"/>
              </w:rPr>
              <w:t>обучения</w:t>
            </w:r>
            <w:proofErr w:type="gramEnd"/>
            <w:r w:rsidRPr="002D589A">
              <w:rPr>
                <w:bCs w:val="0"/>
                <w:color w:val="000000"/>
                <w:sz w:val="24"/>
                <w:szCs w:val="24"/>
              </w:rPr>
              <w:t xml:space="preserve"> по каждой образовательной программе*</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s>
              <w:autoSpaceDE/>
              <w:autoSpaceDN/>
              <w:adjustRightInd/>
              <w:spacing w:line="240" w:lineRule="auto"/>
              <w:ind w:left="0" w:firstLine="0"/>
              <w:jc w:val="center"/>
              <w:rPr>
                <w:bCs w:val="0"/>
                <w:color w:val="000000"/>
                <w:sz w:val="24"/>
                <w:szCs w:val="24"/>
              </w:rPr>
            </w:pPr>
            <w:r w:rsidRPr="002D589A">
              <w:rPr>
                <w:bCs w:val="0"/>
                <w:color w:val="000000"/>
                <w:sz w:val="24"/>
                <w:szCs w:val="24"/>
              </w:rPr>
              <w:t>*</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Cs w:val="0"/>
                <w:color w:val="000000"/>
                <w:sz w:val="24"/>
                <w:szCs w:val="24"/>
              </w:rPr>
            </w:pPr>
            <w:r w:rsidRPr="002D589A">
              <w:rPr>
                <w:bCs w:val="0"/>
                <w:color w:val="000000"/>
                <w:sz w:val="24"/>
                <w:szCs w:val="24"/>
              </w:rPr>
              <w:t>*</w:t>
            </w: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2D589A">
              <w:rPr>
                <w:bCs w:val="0"/>
                <w:color w:val="000000"/>
                <w:sz w:val="24"/>
                <w:szCs w:val="24"/>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Cs w:val="0"/>
                <w:color w:val="FF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Cs w:val="0"/>
                <w:color w:val="000000"/>
                <w:sz w:val="24"/>
                <w:szCs w:val="24"/>
              </w:rPr>
            </w:pPr>
            <w:r w:rsidRPr="002D589A">
              <w:rPr>
                <w:bCs w:val="0"/>
                <w:color w:val="000000"/>
                <w:sz w:val="24"/>
                <w:szCs w:val="24"/>
              </w:rPr>
              <w:t>*</w:t>
            </w: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Cs w:val="0"/>
                <w:color w:val="000000"/>
                <w:sz w:val="24"/>
                <w:szCs w:val="24"/>
              </w:rPr>
            </w:pPr>
            <w:r w:rsidRPr="002D589A">
              <w:rPr>
                <w:bCs w:val="0"/>
                <w:color w:val="000000"/>
                <w:sz w:val="24"/>
                <w:szCs w:val="24"/>
              </w:rPr>
              <w:t>*</w:t>
            </w:r>
          </w:p>
        </w:tc>
      </w:tr>
      <w:tr w:rsidR="0002419C" w:rsidRPr="002D589A" w:rsidTr="00865864">
        <w:tc>
          <w:tcPr>
            <w:tcW w:w="5727" w:type="dxa"/>
          </w:tcPr>
          <w:p w:rsidR="0002419C" w:rsidRPr="002D589A" w:rsidRDefault="0002419C" w:rsidP="002D589A">
            <w:pPr>
              <w:widowControl w:val="0"/>
              <w:spacing w:line="240" w:lineRule="auto"/>
              <w:ind w:firstLine="0"/>
              <w:rPr>
                <w:b/>
                <w:bCs w:val="0"/>
                <w:color w:val="000000"/>
                <w:sz w:val="24"/>
                <w:szCs w:val="24"/>
              </w:rPr>
            </w:pPr>
            <w:r w:rsidRPr="002D589A">
              <w:rPr>
                <w:b/>
                <w:bCs w:val="0"/>
                <w:color w:val="000000"/>
                <w:sz w:val="24"/>
                <w:szCs w:val="24"/>
                <w:lang w:val="en-US"/>
              </w:rPr>
              <w:t>IV</w:t>
            </w:r>
            <w:r w:rsidRPr="002D589A">
              <w:rPr>
                <w:b/>
                <w:bCs w:val="0"/>
                <w:color w:val="000000"/>
                <w:sz w:val="24"/>
                <w:szCs w:val="24"/>
              </w:rPr>
              <w:t>. Образование</w:t>
            </w:r>
          </w:p>
        </w:tc>
        <w:tc>
          <w:tcPr>
            <w:tcW w:w="1910" w:type="dxa"/>
            <w:shd w:val="clear" w:color="auto" w:fill="D9D9D9" w:themeFill="background1" w:themeFillShade="D9"/>
            <w:vAlign w:val="center"/>
          </w:tcPr>
          <w:p w:rsidR="0002419C" w:rsidRPr="002D589A" w:rsidRDefault="0002419C" w:rsidP="002D589A">
            <w:pPr>
              <w:widowControl w:val="0"/>
              <w:tabs>
                <w:tab w:val="left" w:pos="227"/>
                <w:tab w:val="left" w:pos="284"/>
              </w:tabs>
              <w:spacing w:line="240" w:lineRule="auto"/>
              <w:ind w:firstLine="0"/>
              <w:jc w:val="center"/>
              <w:rPr>
                <w:bCs w:val="0"/>
                <w:i/>
                <w:color w:val="000000"/>
                <w:sz w:val="24"/>
                <w:szCs w:val="24"/>
              </w:rPr>
            </w:pPr>
          </w:p>
        </w:tc>
        <w:tc>
          <w:tcPr>
            <w:tcW w:w="1969" w:type="dxa"/>
            <w:shd w:val="clear" w:color="auto" w:fill="auto"/>
            <w:vAlign w:val="center"/>
          </w:tcPr>
          <w:p w:rsidR="0002419C" w:rsidRPr="002D589A" w:rsidRDefault="0002419C" w:rsidP="002D589A">
            <w:pPr>
              <w:widowControl w:val="0"/>
              <w:tabs>
                <w:tab w:val="left" w:pos="301"/>
                <w:tab w:val="left" w:pos="868"/>
              </w:tabs>
              <w:spacing w:line="240" w:lineRule="auto"/>
              <w:ind w:firstLine="0"/>
              <w:jc w:val="center"/>
              <w:rPr>
                <w:bCs w:val="0"/>
                <w:i/>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реализуемых уровнях </w:t>
            </w:r>
            <w:r w:rsidRPr="002D589A">
              <w:rPr>
                <w:bCs w:val="0"/>
                <w:color w:val="000000"/>
                <w:sz w:val="24"/>
                <w:szCs w:val="24"/>
              </w:rPr>
              <w:lastRenderedPageBreak/>
              <w:t>образования</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lastRenderedPageBreak/>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lastRenderedPageBreak/>
              <w:t>Информация о формах обучения</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нормативных сроках обучения</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FF0000"/>
                <w:sz w:val="24"/>
                <w:szCs w:val="24"/>
              </w:rPr>
            </w:pPr>
            <w:r w:rsidRPr="002D589A">
              <w:rPr>
                <w:bCs w:val="0"/>
                <w:color w:val="000000"/>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s>
              <w:autoSpaceDE/>
              <w:autoSpaceDN/>
              <w:adjustRightInd/>
              <w:spacing w:line="240" w:lineRule="auto"/>
              <w:ind w:left="0" w:firstLine="0"/>
              <w:jc w:val="center"/>
              <w:rPr>
                <w:b/>
                <w:bCs w:val="0"/>
                <w:color w:val="000000"/>
                <w:sz w:val="24"/>
                <w:szCs w:val="24"/>
              </w:rPr>
            </w:pP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865864" w:rsidRPr="002D589A" w:rsidTr="00865864">
        <w:trPr>
          <w:trHeight w:val="543"/>
        </w:trPr>
        <w:tc>
          <w:tcPr>
            <w:tcW w:w="9606" w:type="dxa"/>
            <w:gridSpan w:val="3"/>
          </w:tcPr>
          <w:p w:rsidR="00865864" w:rsidRPr="002D589A" w:rsidRDefault="00865864" w:rsidP="002D589A">
            <w:pPr>
              <w:pStyle w:val="a"/>
              <w:widowControl w:val="0"/>
              <w:numPr>
                <w:ilvl w:val="0"/>
                <w:numId w:val="0"/>
              </w:numPr>
              <w:tabs>
                <w:tab w:val="left" w:pos="301"/>
                <w:tab w:val="left" w:pos="868"/>
              </w:tabs>
              <w:autoSpaceDE/>
              <w:autoSpaceDN/>
              <w:adjustRightInd/>
              <w:spacing w:before="40" w:after="40" w:line="240" w:lineRule="auto"/>
              <w:rPr>
                <w:b/>
                <w:bCs w:val="0"/>
                <w:color w:val="000000"/>
                <w:sz w:val="24"/>
                <w:szCs w:val="24"/>
              </w:rPr>
            </w:pPr>
            <w:r w:rsidRPr="002D589A">
              <w:rPr>
                <w:bCs w:val="0"/>
                <w:i/>
                <w:color w:val="000000"/>
                <w:sz w:val="24"/>
                <w:szCs w:val="24"/>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i/>
                <w:color w:val="000000"/>
                <w:sz w:val="24"/>
                <w:szCs w:val="24"/>
              </w:rPr>
            </w:pPr>
            <w:r w:rsidRPr="002D589A">
              <w:rPr>
                <w:bCs w:val="0"/>
                <w:color w:val="000000"/>
                <w:sz w:val="24"/>
                <w:szCs w:val="24"/>
              </w:rPr>
              <w:t>Уровень образования</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lastRenderedPageBreak/>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02419C" w:rsidRPr="002D589A" w:rsidTr="00865864">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2D589A">
              <w:rPr>
                <w:bCs w:val="0"/>
                <w:color w:val="000000"/>
                <w:sz w:val="24"/>
                <w:szCs w:val="24"/>
              </w:rPr>
              <w:t xml:space="preserve">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02419C" w:rsidRPr="002D589A" w:rsidTr="000F4E30">
        <w:tc>
          <w:tcPr>
            <w:tcW w:w="5727" w:type="dxa"/>
          </w:tcPr>
          <w:p w:rsidR="0002419C" w:rsidRPr="002D589A" w:rsidRDefault="0002419C" w:rsidP="002D589A">
            <w:pPr>
              <w:pStyle w:val="a"/>
              <w:widowControl w:val="0"/>
              <w:numPr>
                <w:ilvl w:val="0"/>
                <w:numId w:val="0"/>
              </w:numPr>
              <w:tabs>
                <w:tab w:val="left" w:pos="284"/>
                <w:tab w:val="left" w:pos="317"/>
              </w:tabs>
              <w:spacing w:line="240" w:lineRule="auto"/>
              <w:ind w:left="33"/>
              <w:contextualSpacing w:val="0"/>
              <w:rPr>
                <w:b/>
                <w:bCs w:val="0"/>
                <w:color w:val="000000"/>
                <w:sz w:val="24"/>
                <w:szCs w:val="24"/>
              </w:rPr>
            </w:pPr>
            <w:r w:rsidRPr="002D589A">
              <w:rPr>
                <w:b/>
                <w:bCs w:val="0"/>
                <w:color w:val="000000"/>
                <w:sz w:val="24"/>
                <w:szCs w:val="24"/>
                <w:lang w:val="en-US"/>
              </w:rPr>
              <w:t>V</w:t>
            </w:r>
            <w:r w:rsidRPr="002D589A">
              <w:rPr>
                <w:b/>
                <w:bCs w:val="0"/>
                <w:color w:val="000000"/>
                <w:sz w:val="24"/>
                <w:szCs w:val="24"/>
              </w:rPr>
              <w:t>. Образовательные стандарты</w:t>
            </w:r>
          </w:p>
        </w:tc>
        <w:tc>
          <w:tcPr>
            <w:tcW w:w="1910" w:type="dxa"/>
            <w:shd w:val="clear" w:color="auto" w:fill="auto"/>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02419C" w:rsidRPr="002D589A" w:rsidRDefault="0002419C" w:rsidP="002D589A">
            <w:pPr>
              <w:widowControl w:val="0"/>
              <w:tabs>
                <w:tab w:val="left" w:pos="301"/>
                <w:tab w:val="left" w:pos="868"/>
              </w:tabs>
              <w:spacing w:line="240" w:lineRule="auto"/>
              <w:ind w:firstLine="0"/>
              <w:jc w:val="center"/>
              <w:rPr>
                <w:b/>
                <w:bCs w:val="0"/>
                <w:color w:val="000000"/>
                <w:sz w:val="24"/>
                <w:szCs w:val="24"/>
              </w:rPr>
            </w:pPr>
          </w:p>
        </w:tc>
      </w:tr>
      <w:tr w:rsidR="0002419C" w:rsidRPr="002D589A" w:rsidTr="00782FA1">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2D589A">
              <w:rPr>
                <w:bCs w:val="0"/>
                <w:color w:val="000000"/>
                <w:sz w:val="24"/>
                <w:szCs w:val="24"/>
              </w:rPr>
              <w:t>Минобрнауки</w:t>
            </w:r>
            <w:proofErr w:type="spellEnd"/>
            <w:r w:rsidRPr="002D589A">
              <w:rPr>
                <w:bCs w:val="0"/>
                <w:color w:val="000000"/>
                <w:sz w:val="24"/>
                <w:szCs w:val="24"/>
              </w:rPr>
              <w:t xml:space="preserve"> России </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0"/>
              </w:numPr>
              <w:tabs>
                <w:tab w:val="left" w:pos="284"/>
                <w:tab w:val="left" w:pos="317"/>
              </w:tabs>
              <w:spacing w:line="240" w:lineRule="auto"/>
              <w:ind w:left="33"/>
              <w:contextualSpacing w:val="0"/>
              <w:rPr>
                <w:b/>
                <w:bCs w:val="0"/>
                <w:color w:val="000000"/>
                <w:sz w:val="24"/>
                <w:szCs w:val="24"/>
              </w:rPr>
            </w:pPr>
            <w:r w:rsidRPr="002D589A">
              <w:rPr>
                <w:b/>
                <w:bCs w:val="0"/>
                <w:color w:val="000000"/>
                <w:sz w:val="24"/>
                <w:szCs w:val="24"/>
                <w:lang w:val="en-US"/>
              </w:rPr>
              <w:t>VI</w:t>
            </w:r>
            <w:r w:rsidRPr="002D589A">
              <w:rPr>
                <w:b/>
                <w:bCs w:val="0"/>
                <w:color w:val="000000"/>
                <w:sz w:val="24"/>
                <w:szCs w:val="24"/>
              </w:rPr>
              <w:t>. Руководство. Педагогический состав</w:t>
            </w:r>
          </w:p>
        </w:tc>
        <w:tc>
          <w:tcPr>
            <w:tcW w:w="1910" w:type="dxa"/>
            <w:shd w:val="clear" w:color="auto" w:fill="auto"/>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02419C" w:rsidRPr="002D589A" w:rsidRDefault="0002419C" w:rsidP="002D589A">
            <w:pPr>
              <w:widowControl w:val="0"/>
              <w:tabs>
                <w:tab w:val="left" w:pos="301"/>
                <w:tab w:val="left" w:pos="868"/>
              </w:tabs>
              <w:spacing w:line="240" w:lineRule="auto"/>
              <w:ind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s>
              <w:autoSpaceDE/>
              <w:autoSpaceDN/>
              <w:adjustRightInd/>
              <w:spacing w:line="240" w:lineRule="auto"/>
              <w:ind w:left="0" w:firstLine="0"/>
              <w:jc w:val="center"/>
              <w:rPr>
                <w:b/>
                <w:bCs w:val="0"/>
                <w:color w:val="000000"/>
                <w:sz w:val="24"/>
                <w:szCs w:val="24"/>
              </w:rPr>
            </w:pP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782FA1">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w:t>
            </w:r>
            <w:r w:rsidRPr="002D589A">
              <w:rPr>
                <w:bCs w:val="0"/>
                <w:color w:val="000000"/>
                <w:sz w:val="24"/>
                <w:szCs w:val="24"/>
              </w:rPr>
              <w:lastRenderedPageBreak/>
              <w:t>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2D589A">
              <w:rPr>
                <w:bCs w:val="0"/>
                <w:color w:val="000000"/>
                <w:sz w:val="24"/>
                <w:szCs w:val="24"/>
              </w:rPr>
              <w:t xml:space="preserve"> общий стаж работы; стаж работы по специальности</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lastRenderedPageBreak/>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0"/>
              </w:numPr>
              <w:tabs>
                <w:tab w:val="left" w:pos="284"/>
                <w:tab w:val="left" w:pos="317"/>
              </w:tabs>
              <w:spacing w:line="240" w:lineRule="auto"/>
              <w:ind w:left="33"/>
              <w:contextualSpacing w:val="0"/>
              <w:rPr>
                <w:b/>
                <w:bCs w:val="0"/>
                <w:color w:val="000000"/>
                <w:sz w:val="24"/>
                <w:szCs w:val="24"/>
              </w:rPr>
            </w:pPr>
            <w:r w:rsidRPr="002D589A">
              <w:rPr>
                <w:b/>
                <w:bCs w:val="0"/>
                <w:color w:val="000000"/>
                <w:sz w:val="24"/>
                <w:szCs w:val="24"/>
                <w:lang w:val="en-US"/>
              </w:rPr>
              <w:lastRenderedPageBreak/>
              <w:t>VII</w:t>
            </w:r>
            <w:r w:rsidRPr="002D589A">
              <w:rPr>
                <w:b/>
                <w:bCs w:val="0"/>
                <w:color w:val="000000"/>
                <w:sz w:val="24"/>
                <w:szCs w:val="24"/>
              </w:rPr>
              <w:t>. Материально-техническое обеспечении образовательной деятельности</w:t>
            </w:r>
          </w:p>
        </w:tc>
        <w:tc>
          <w:tcPr>
            <w:tcW w:w="1910" w:type="dxa"/>
            <w:shd w:val="clear" w:color="auto" w:fill="auto"/>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02419C" w:rsidRPr="002D589A" w:rsidRDefault="0002419C" w:rsidP="002D589A">
            <w:pPr>
              <w:widowControl w:val="0"/>
              <w:tabs>
                <w:tab w:val="left" w:pos="301"/>
                <w:tab w:val="left" w:pos="868"/>
              </w:tabs>
              <w:spacing w:line="240" w:lineRule="auto"/>
              <w:ind w:firstLine="0"/>
              <w:jc w:val="center"/>
              <w:rPr>
                <w:b/>
                <w:bCs w:val="0"/>
                <w:color w:val="000000"/>
                <w:sz w:val="24"/>
                <w:szCs w:val="24"/>
              </w:rPr>
            </w:pPr>
          </w:p>
        </w:tc>
      </w:tr>
      <w:tr w:rsidR="0002419C" w:rsidRPr="002D589A" w:rsidTr="00782FA1">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782FA1">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условиях питания обучающихся, в том числе инвалидов и лиц с ограниченными возможностями здоровья (при наличии)*</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02419C" w:rsidRPr="002D589A" w:rsidTr="00782FA1">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782FA1">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782FA1">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782FA1">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0"/>
              </w:numPr>
              <w:tabs>
                <w:tab w:val="left" w:pos="284"/>
                <w:tab w:val="left" w:pos="317"/>
              </w:tabs>
              <w:spacing w:line="240" w:lineRule="auto"/>
              <w:ind w:left="33"/>
              <w:contextualSpacing w:val="0"/>
              <w:rPr>
                <w:b/>
                <w:bCs w:val="0"/>
                <w:color w:val="000000"/>
                <w:sz w:val="24"/>
                <w:szCs w:val="24"/>
              </w:rPr>
            </w:pPr>
            <w:r w:rsidRPr="002D589A">
              <w:rPr>
                <w:b/>
                <w:bCs w:val="0"/>
                <w:color w:val="000000"/>
                <w:sz w:val="24"/>
                <w:szCs w:val="24"/>
                <w:lang w:val="en-US"/>
              </w:rPr>
              <w:t>VIII</w:t>
            </w:r>
            <w:r w:rsidRPr="002D589A">
              <w:rPr>
                <w:b/>
                <w:bCs w:val="0"/>
                <w:color w:val="000000"/>
                <w:sz w:val="24"/>
                <w:szCs w:val="24"/>
              </w:rPr>
              <w:t>.Стипендии и иные виды материальной поддержки</w:t>
            </w:r>
          </w:p>
        </w:tc>
        <w:tc>
          <w:tcPr>
            <w:tcW w:w="1910" w:type="dxa"/>
            <w:shd w:val="clear" w:color="auto" w:fill="auto"/>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02419C" w:rsidRPr="002D589A" w:rsidRDefault="0002419C" w:rsidP="002D589A">
            <w:pPr>
              <w:widowControl w:val="0"/>
              <w:tabs>
                <w:tab w:val="left" w:pos="301"/>
                <w:tab w:val="left" w:pos="868"/>
              </w:tabs>
              <w:spacing w:line="240" w:lineRule="auto"/>
              <w:ind w:firstLine="0"/>
              <w:jc w:val="center"/>
              <w:rPr>
                <w:b/>
                <w:bCs w:val="0"/>
                <w:color w:val="000000"/>
                <w:sz w:val="24"/>
                <w:szCs w:val="24"/>
              </w:rPr>
            </w:pPr>
          </w:p>
        </w:tc>
      </w:tr>
      <w:tr w:rsidR="0002419C" w:rsidRPr="002D589A" w:rsidTr="00782FA1">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наличии и условиях предоставления </w:t>
            </w:r>
            <w:proofErr w:type="gramStart"/>
            <w:r w:rsidRPr="002D589A">
              <w:rPr>
                <w:bCs w:val="0"/>
                <w:color w:val="000000"/>
                <w:sz w:val="24"/>
                <w:szCs w:val="24"/>
              </w:rPr>
              <w:t>обучающимся</w:t>
            </w:r>
            <w:proofErr w:type="gramEnd"/>
            <w:r w:rsidRPr="002D589A">
              <w:rPr>
                <w:bCs w:val="0"/>
                <w:color w:val="000000"/>
                <w:sz w:val="24"/>
                <w:szCs w:val="24"/>
              </w:rPr>
              <w:t xml:space="preserve"> стипендий, мер социальной поддержки </w:t>
            </w:r>
            <w:r w:rsidRPr="002D589A">
              <w:rPr>
                <w:color w:val="22272F"/>
                <w:sz w:val="24"/>
                <w:szCs w:val="24"/>
                <w:shd w:val="clear" w:color="auto" w:fill="FFFFFF"/>
              </w:rPr>
              <w:t>(при наличии)*</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02419C" w:rsidRPr="002D589A" w:rsidTr="00782FA1">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 xml:space="preserve">Информация о наличии общежития, интерната, </w:t>
            </w:r>
            <w:r w:rsidRPr="002D589A">
              <w:rPr>
                <w:color w:val="22272F"/>
                <w:sz w:val="24"/>
                <w:szCs w:val="24"/>
                <w:shd w:val="clear" w:color="auto" w:fill="FFFFFF"/>
              </w:rPr>
              <w:t xml:space="preserve">в том числе приспособленных для использования инвалидами и лицами с </w:t>
            </w:r>
            <w:r w:rsidRPr="002D589A">
              <w:rPr>
                <w:color w:val="22272F"/>
                <w:sz w:val="24"/>
                <w:szCs w:val="24"/>
                <w:shd w:val="clear" w:color="auto" w:fill="FFFFFF"/>
              </w:rPr>
              <w:lastRenderedPageBreak/>
              <w:t>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lastRenderedPageBreak/>
              <w:t>Х</w:t>
            </w:r>
          </w:p>
        </w:tc>
        <w:tc>
          <w:tcPr>
            <w:tcW w:w="1969" w:type="dxa"/>
            <w:shd w:val="clear" w:color="auto" w:fill="auto"/>
            <w:vAlign w:val="center"/>
          </w:tcPr>
          <w:p w:rsidR="0002419C" w:rsidRPr="002D589A" w:rsidRDefault="007142E5"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02419C" w:rsidRPr="002D589A" w:rsidTr="00782FA1">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lastRenderedPageBreak/>
              <w:t xml:space="preserve">Информация о </w:t>
            </w:r>
            <w:r w:rsidRPr="002D589A">
              <w:rPr>
                <w:color w:val="22272F"/>
                <w:sz w:val="24"/>
                <w:szCs w:val="24"/>
                <w:shd w:val="clear" w:color="auto" w:fill="FFFFFF"/>
              </w:rPr>
              <w:t>трудоустройстве выпускников (при наличии)*</w:t>
            </w:r>
          </w:p>
        </w:tc>
        <w:tc>
          <w:tcPr>
            <w:tcW w:w="1910" w:type="dxa"/>
            <w:shd w:val="clear" w:color="auto" w:fill="D9D9D9" w:themeFill="background1" w:themeFillShade="D9"/>
            <w:vAlign w:val="center"/>
          </w:tcPr>
          <w:p w:rsidR="0002419C" w:rsidRPr="002D589A" w:rsidRDefault="0002419C"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868"/>
                <w:tab w:val="left" w:pos="924"/>
                <w:tab w:val="left" w:pos="1152"/>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02419C" w:rsidRPr="002D589A" w:rsidTr="000F4E30">
        <w:tc>
          <w:tcPr>
            <w:tcW w:w="5727" w:type="dxa"/>
          </w:tcPr>
          <w:p w:rsidR="0002419C" w:rsidRPr="002D589A" w:rsidRDefault="0002419C" w:rsidP="002D589A">
            <w:pPr>
              <w:pStyle w:val="a"/>
              <w:widowControl w:val="0"/>
              <w:numPr>
                <w:ilvl w:val="0"/>
                <w:numId w:val="0"/>
              </w:numPr>
              <w:tabs>
                <w:tab w:val="left" w:pos="284"/>
                <w:tab w:val="left" w:pos="317"/>
              </w:tabs>
              <w:spacing w:line="240" w:lineRule="auto"/>
              <w:ind w:left="33"/>
              <w:contextualSpacing w:val="0"/>
              <w:rPr>
                <w:bCs w:val="0"/>
                <w:color w:val="000000"/>
                <w:sz w:val="24"/>
                <w:szCs w:val="24"/>
              </w:rPr>
            </w:pPr>
            <w:r w:rsidRPr="002D589A">
              <w:rPr>
                <w:b/>
                <w:bCs w:val="0"/>
                <w:color w:val="000000"/>
                <w:sz w:val="24"/>
                <w:szCs w:val="24"/>
                <w:lang w:val="en-US"/>
              </w:rPr>
              <w:t>IX</w:t>
            </w:r>
            <w:r w:rsidRPr="002D589A">
              <w:rPr>
                <w:b/>
                <w:bCs w:val="0"/>
                <w:color w:val="000000"/>
                <w:sz w:val="24"/>
                <w:szCs w:val="24"/>
              </w:rPr>
              <w:t>. Платные образовательные услуги</w:t>
            </w:r>
          </w:p>
        </w:tc>
        <w:tc>
          <w:tcPr>
            <w:tcW w:w="1910" w:type="dxa"/>
            <w:shd w:val="clear" w:color="auto" w:fill="auto"/>
            <w:vAlign w:val="center"/>
          </w:tcPr>
          <w:p w:rsidR="0002419C" w:rsidRPr="002D589A" w:rsidRDefault="0002419C" w:rsidP="002D589A">
            <w:pPr>
              <w:pStyle w:val="a"/>
              <w:widowControl w:val="0"/>
              <w:numPr>
                <w:ilvl w:val="0"/>
                <w:numId w:val="0"/>
              </w:numPr>
              <w:tabs>
                <w:tab w:val="left" w:pos="227"/>
              </w:tabs>
              <w:spacing w:line="240" w:lineRule="auto"/>
              <w:rPr>
                <w:b/>
                <w:bCs w:val="0"/>
                <w:color w:val="000000"/>
                <w:sz w:val="24"/>
                <w:szCs w:val="24"/>
              </w:rPr>
            </w:pPr>
          </w:p>
        </w:tc>
        <w:tc>
          <w:tcPr>
            <w:tcW w:w="1969" w:type="dxa"/>
            <w:shd w:val="clear" w:color="auto" w:fill="auto"/>
            <w:vAlign w:val="center"/>
          </w:tcPr>
          <w:p w:rsidR="0002419C" w:rsidRPr="002D589A" w:rsidRDefault="0002419C" w:rsidP="002D589A">
            <w:pPr>
              <w:widowControl w:val="0"/>
              <w:tabs>
                <w:tab w:val="left" w:pos="301"/>
                <w:tab w:val="left" w:pos="868"/>
                <w:tab w:val="left" w:pos="924"/>
                <w:tab w:val="left" w:pos="1152"/>
              </w:tabs>
              <w:spacing w:line="240" w:lineRule="auto"/>
              <w:ind w:firstLine="0"/>
              <w:jc w:val="center"/>
              <w:rPr>
                <w:b/>
                <w:bCs w:val="0"/>
                <w:color w:val="000000"/>
                <w:sz w:val="24"/>
                <w:szCs w:val="24"/>
              </w:rPr>
            </w:pPr>
          </w:p>
        </w:tc>
      </w:tr>
      <w:tr w:rsidR="0002419C" w:rsidRPr="002D589A" w:rsidTr="000F4E30">
        <w:tc>
          <w:tcPr>
            <w:tcW w:w="5727" w:type="dxa"/>
          </w:tcPr>
          <w:p w:rsidR="0002419C" w:rsidRPr="002D589A" w:rsidRDefault="0002419C"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FF0000"/>
                <w:sz w:val="24"/>
                <w:szCs w:val="24"/>
              </w:rPr>
            </w:pPr>
            <w:r w:rsidRPr="002D589A">
              <w:rPr>
                <w:bCs w:val="0"/>
                <w:color w:val="000000"/>
                <w:sz w:val="24"/>
                <w:szCs w:val="24"/>
              </w:rPr>
              <w:t xml:space="preserve">Информация о наличии и </w:t>
            </w:r>
            <w:r w:rsidRPr="002D589A">
              <w:rPr>
                <w:bCs w:val="0"/>
                <w:sz w:val="24"/>
                <w:szCs w:val="24"/>
              </w:rPr>
              <w:t xml:space="preserve">порядке оказания платных </w:t>
            </w:r>
            <w:r w:rsidRPr="002D589A">
              <w:rPr>
                <w:sz w:val="24"/>
                <w:szCs w:val="24"/>
                <w:shd w:val="clear" w:color="auto" w:fill="FFFFFF"/>
              </w:rPr>
              <w:t>образовательных</w:t>
            </w:r>
            <w:r w:rsidRPr="002D589A">
              <w:rPr>
                <w:bCs w:val="0"/>
                <w:sz w:val="24"/>
                <w:szCs w:val="24"/>
              </w:rPr>
              <w:t xml:space="preserve"> услуг (при наличии)*</w:t>
            </w:r>
          </w:p>
        </w:tc>
        <w:tc>
          <w:tcPr>
            <w:tcW w:w="1910" w:type="dxa"/>
            <w:shd w:val="clear" w:color="auto" w:fill="auto"/>
            <w:vAlign w:val="center"/>
          </w:tcPr>
          <w:p w:rsidR="0002419C" w:rsidRPr="002D589A" w:rsidRDefault="0002419C" w:rsidP="002D589A">
            <w:pPr>
              <w:pStyle w:val="a"/>
              <w:widowControl w:val="0"/>
              <w:numPr>
                <w:ilvl w:val="0"/>
                <w:numId w:val="25"/>
              </w:numPr>
              <w:tabs>
                <w:tab w:val="left" w:pos="227"/>
                <w:tab w:val="left" w:pos="975"/>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c>
          <w:tcPr>
            <w:tcW w:w="1969" w:type="dxa"/>
            <w:shd w:val="clear" w:color="auto" w:fill="auto"/>
            <w:vAlign w:val="center"/>
          </w:tcPr>
          <w:p w:rsidR="0002419C" w:rsidRPr="002D589A" w:rsidRDefault="0002419C" w:rsidP="002D589A">
            <w:pPr>
              <w:pStyle w:val="a"/>
              <w:widowControl w:val="0"/>
              <w:numPr>
                <w:ilvl w:val="0"/>
                <w:numId w:val="25"/>
              </w:numPr>
              <w:tabs>
                <w:tab w:val="left" w:pos="301"/>
                <w:tab w:val="left" w:pos="369"/>
                <w:tab w:val="left" w:pos="868"/>
                <w:tab w:val="left" w:pos="924"/>
                <w:tab w:val="left" w:pos="1152"/>
              </w:tabs>
              <w:autoSpaceDE/>
              <w:autoSpaceDN/>
              <w:adjustRightInd/>
              <w:spacing w:line="240" w:lineRule="auto"/>
              <w:ind w:left="0" w:firstLine="0"/>
              <w:jc w:val="center"/>
              <w:rPr>
                <w:b/>
                <w:bCs w:val="0"/>
                <w:color w:val="000000"/>
                <w:sz w:val="24"/>
                <w:szCs w:val="24"/>
              </w:rPr>
            </w:pPr>
            <w:r w:rsidRPr="002D589A">
              <w:rPr>
                <w:b/>
                <w:bCs w:val="0"/>
                <w:color w:val="000000"/>
                <w:sz w:val="24"/>
                <w:szCs w:val="24"/>
              </w:rPr>
              <w:t>*</w:t>
            </w:r>
          </w:p>
        </w:tc>
      </w:tr>
      <w:tr w:rsidR="009067A5" w:rsidRPr="002D589A" w:rsidTr="000F4E30">
        <w:tc>
          <w:tcPr>
            <w:tcW w:w="5727" w:type="dxa"/>
          </w:tcPr>
          <w:p w:rsidR="009067A5" w:rsidRPr="002D589A" w:rsidRDefault="009067A5" w:rsidP="002D589A">
            <w:pPr>
              <w:pStyle w:val="a"/>
              <w:widowControl w:val="0"/>
              <w:numPr>
                <w:ilvl w:val="0"/>
                <w:numId w:val="0"/>
              </w:numPr>
              <w:tabs>
                <w:tab w:val="left" w:pos="284"/>
                <w:tab w:val="left" w:pos="317"/>
              </w:tabs>
              <w:spacing w:line="240" w:lineRule="auto"/>
              <w:ind w:left="33"/>
              <w:contextualSpacing w:val="0"/>
              <w:rPr>
                <w:bCs w:val="0"/>
                <w:color w:val="000000"/>
                <w:sz w:val="24"/>
                <w:szCs w:val="24"/>
              </w:rPr>
            </w:pPr>
            <w:r w:rsidRPr="002D589A">
              <w:rPr>
                <w:b/>
                <w:bCs w:val="0"/>
                <w:color w:val="000000"/>
                <w:sz w:val="24"/>
                <w:szCs w:val="24"/>
                <w:lang w:val="en-US"/>
              </w:rPr>
              <w:t>X</w:t>
            </w:r>
            <w:r w:rsidRPr="002D589A">
              <w:rPr>
                <w:b/>
                <w:bCs w:val="0"/>
                <w:color w:val="000000"/>
                <w:sz w:val="24"/>
                <w:szCs w:val="24"/>
              </w:rPr>
              <w:t>. Финансово-хозяйственная деятельность</w:t>
            </w:r>
          </w:p>
        </w:tc>
        <w:tc>
          <w:tcPr>
            <w:tcW w:w="1910" w:type="dxa"/>
            <w:shd w:val="clear" w:color="auto" w:fill="auto"/>
            <w:vAlign w:val="center"/>
          </w:tcPr>
          <w:p w:rsidR="009067A5" w:rsidRPr="002D589A" w:rsidRDefault="009067A5"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9067A5" w:rsidRPr="002D589A" w:rsidRDefault="009067A5" w:rsidP="002D589A">
            <w:pPr>
              <w:widowControl w:val="0"/>
              <w:tabs>
                <w:tab w:val="left" w:pos="301"/>
                <w:tab w:val="left" w:pos="868"/>
              </w:tabs>
              <w:spacing w:line="240" w:lineRule="auto"/>
              <w:ind w:firstLine="0"/>
              <w:jc w:val="center"/>
              <w:rPr>
                <w:b/>
                <w:bCs w:val="0"/>
                <w:color w:val="000000"/>
                <w:sz w:val="24"/>
                <w:szCs w:val="24"/>
              </w:rPr>
            </w:pPr>
          </w:p>
        </w:tc>
      </w:tr>
      <w:tr w:rsidR="009067A5" w:rsidRPr="002D589A" w:rsidTr="00782FA1">
        <w:tc>
          <w:tcPr>
            <w:tcW w:w="5727" w:type="dxa"/>
          </w:tcPr>
          <w:p w:rsidR="009067A5" w:rsidRPr="002D589A" w:rsidRDefault="009067A5"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9067A5" w:rsidRPr="002D589A" w:rsidRDefault="009067A5"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9067A5" w:rsidRPr="002D589A" w:rsidRDefault="009067A5"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9067A5" w:rsidRPr="002D589A" w:rsidTr="00782FA1">
        <w:tc>
          <w:tcPr>
            <w:tcW w:w="5727" w:type="dxa"/>
          </w:tcPr>
          <w:p w:rsidR="009067A5" w:rsidRPr="002D589A" w:rsidRDefault="009067A5"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поступлении финансовых и материальных средств и об их расходовании по итогам финансового года</w:t>
            </w:r>
          </w:p>
        </w:tc>
        <w:tc>
          <w:tcPr>
            <w:tcW w:w="1910" w:type="dxa"/>
            <w:shd w:val="clear" w:color="auto" w:fill="D9D9D9" w:themeFill="background1" w:themeFillShade="D9"/>
            <w:vAlign w:val="center"/>
          </w:tcPr>
          <w:p w:rsidR="009067A5" w:rsidRPr="002D589A" w:rsidRDefault="009067A5"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9067A5" w:rsidRPr="002D589A" w:rsidRDefault="009067A5"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9067A5" w:rsidRPr="002D589A" w:rsidTr="000F4E30">
        <w:tc>
          <w:tcPr>
            <w:tcW w:w="5727" w:type="dxa"/>
          </w:tcPr>
          <w:p w:rsidR="009067A5" w:rsidRPr="002D589A" w:rsidRDefault="009067A5" w:rsidP="002D589A">
            <w:pPr>
              <w:pStyle w:val="a"/>
              <w:widowControl w:val="0"/>
              <w:numPr>
                <w:ilvl w:val="0"/>
                <w:numId w:val="0"/>
              </w:numPr>
              <w:tabs>
                <w:tab w:val="left" w:pos="284"/>
                <w:tab w:val="left" w:pos="317"/>
              </w:tabs>
              <w:spacing w:line="240" w:lineRule="auto"/>
              <w:ind w:left="33"/>
              <w:contextualSpacing w:val="0"/>
              <w:rPr>
                <w:b/>
                <w:bCs w:val="0"/>
                <w:color w:val="000000"/>
                <w:sz w:val="24"/>
                <w:szCs w:val="24"/>
              </w:rPr>
            </w:pPr>
            <w:r w:rsidRPr="002D589A">
              <w:rPr>
                <w:b/>
                <w:bCs w:val="0"/>
                <w:color w:val="000000"/>
                <w:sz w:val="24"/>
                <w:szCs w:val="24"/>
                <w:lang w:val="en-US"/>
              </w:rPr>
              <w:t>XI</w:t>
            </w:r>
            <w:r w:rsidRPr="002D589A">
              <w:rPr>
                <w:b/>
                <w:bCs w:val="0"/>
                <w:color w:val="000000"/>
                <w:sz w:val="24"/>
                <w:szCs w:val="24"/>
              </w:rPr>
              <w:t>. Вакантные места для приема (перевода)</w:t>
            </w:r>
          </w:p>
        </w:tc>
        <w:tc>
          <w:tcPr>
            <w:tcW w:w="1910" w:type="dxa"/>
            <w:shd w:val="clear" w:color="auto" w:fill="auto"/>
            <w:vAlign w:val="center"/>
          </w:tcPr>
          <w:p w:rsidR="009067A5" w:rsidRPr="002D589A" w:rsidRDefault="009067A5"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9067A5" w:rsidRPr="002D589A" w:rsidRDefault="009067A5" w:rsidP="002D589A">
            <w:pPr>
              <w:widowControl w:val="0"/>
              <w:tabs>
                <w:tab w:val="left" w:pos="301"/>
                <w:tab w:val="left" w:pos="868"/>
              </w:tabs>
              <w:spacing w:line="240" w:lineRule="auto"/>
              <w:ind w:firstLine="0"/>
              <w:jc w:val="center"/>
              <w:rPr>
                <w:b/>
                <w:bCs w:val="0"/>
                <w:color w:val="000000"/>
                <w:sz w:val="24"/>
                <w:szCs w:val="24"/>
              </w:rPr>
            </w:pPr>
          </w:p>
        </w:tc>
      </w:tr>
      <w:tr w:rsidR="009067A5" w:rsidRPr="002D589A" w:rsidTr="00782FA1">
        <w:tc>
          <w:tcPr>
            <w:tcW w:w="5727" w:type="dxa"/>
          </w:tcPr>
          <w:p w:rsidR="009067A5" w:rsidRPr="002D589A" w:rsidRDefault="009067A5" w:rsidP="002D589A">
            <w:pPr>
              <w:pStyle w:val="a"/>
              <w:widowControl w:val="0"/>
              <w:numPr>
                <w:ilvl w:val="0"/>
                <w:numId w:val="30"/>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910" w:type="dxa"/>
            <w:shd w:val="clear" w:color="auto" w:fill="D9D9D9" w:themeFill="background1" w:themeFillShade="D9"/>
            <w:vAlign w:val="center"/>
          </w:tcPr>
          <w:p w:rsidR="009067A5" w:rsidRPr="002D589A" w:rsidRDefault="009067A5"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9067A5" w:rsidRPr="002D589A" w:rsidRDefault="009067A5" w:rsidP="002D589A">
            <w:pPr>
              <w:pStyle w:val="a"/>
              <w:widowControl w:val="0"/>
              <w:numPr>
                <w:ilvl w:val="0"/>
                <w:numId w:val="25"/>
              </w:numPr>
              <w:tabs>
                <w:tab w:val="left" w:pos="301"/>
                <w:tab w:val="left" w:pos="868"/>
              </w:tabs>
              <w:autoSpaceDE/>
              <w:autoSpaceDN/>
              <w:adjustRightInd/>
              <w:spacing w:line="240" w:lineRule="auto"/>
              <w:ind w:left="0" w:firstLine="0"/>
              <w:jc w:val="center"/>
              <w:rPr>
                <w:b/>
                <w:bCs w:val="0"/>
                <w:color w:val="000000"/>
                <w:sz w:val="24"/>
                <w:szCs w:val="24"/>
              </w:rPr>
            </w:pPr>
          </w:p>
        </w:tc>
      </w:tr>
      <w:tr w:rsidR="00466ACA" w:rsidRPr="002D589A" w:rsidTr="00A0629B">
        <w:tc>
          <w:tcPr>
            <w:tcW w:w="5727" w:type="dxa"/>
          </w:tcPr>
          <w:p w:rsidR="00466ACA" w:rsidRPr="002D589A" w:rsidRDefault="00466ACA" w:rsidP="002D589A">
            <w:pPr>
              <w:widowControl w:val="0"/>
              <w:spacing w:line="240" w:lineRule="auto"/>
              <w:ind w:firstLine="0"/>
              <w:jc w:val="right"/>
              <w:rPr>
                <w:b/>
                <w:bCs w:val="0"/>
                <w:color w:val="000000"/>
                <w:sz w:val="24"/>
                <w:szCs w:val="24"/>
              </w:rPr>
            </w:pPr>
            <w:r w:rsidRPr="002D589A">
              <w:rPr>
                <w:b/>
                <w:bCs w:val="0"/>
                <w:color w:val="000000"/>
                <w:sz w:val="24"/>
                <w:szCs w:val="24"/>
              </w:rPr>
              <w:t xml:space="preserve">Всего </w:t>
            </w:r>
          </w:p>
        </w:tc>
        <w:tc>
          <w:tcPr>
            <w:tcW w:w="1910" w:type="dxa"/>
          </w:tcPr>
          <w:p w:rsidR="00466ACA" w:rsidRPr="002D589A" w:rsidRDefault="00466ACA" w:rsidP="002D589A">
            <w:pPr>
              <w:spacing w:line="240" w:lineRule="auto"/>
              <w:ind w:firstLine="0"/>
              <w:jc w:val="center"/>
              <w:rPr>
                <w:b/>
                <w:sz w:val="24"/>
                <w:szCs w:val="24"/>
              </w:rPr>
            </w:pPr>
            <w:r w:rsidRPr="002D589A">
              <w:rPr>
                <w:b/>
                <w:sz w:val="24"/>
                <w:szCs w:val="24"/>
              </w:rPr>
              <w:t>15 (</w:t>
            </w:r>
            <w:proofErr w:type="spellStart"/>
            <w:r w:rsidRPr="002D589A">
              <w:rPr>
                <w:b/>
                <w:sz w:val="24"/>
                <w:szCs w:val="24"/>
              </w:rPr>
              <w:t>И</w:t>
            </w:r>
            <w:r w:rsidRPr="002D589A">
              <w:rPr>
                <w:b/>
                <w:sz w:val="24"/>
                <w:szCs w:val="24"/>
                <w:vertAlign w:val="subscript"/>
              </w:rPr>
              <w:t>норм</w:t>
            </w:r>
            <w:proofErr w:type="spellEnd"/>
            <w:r w:rsidRPr="002D589A">
              <w:rPr>
                <w:b/>
                <w:sz w:val="24"/>
                <w:szCs w:val="24"/>
              </w:rPr>
              <w:t>**)</w:t>
            </w:r>
          </w:p>
        </w:tc>
        <w:tc>
          <w:tcPr>
            <w:tcW w:w="1969" w:type="dxa"/>
          </w:tcPr>
          <w:p w:rsidR="00466ACA" w:rsidRPr="002D589A" w:rsidRDefault="00466ACA" w:rsidP="002D589A">
            <w:pPr>
              <w:spacing w:line="240" w:lineRule="auto"/>
              <w:ind w:firstLine="0"/>
              <w:jc w:val="center"/>
              <w:rPr>
                <w:b/>
                <w:sz w:val="24"/>
                <w:szCs w:val="24"/>
              </w:rPr>
            </w:pPr>
            <w:r w:rsidRPr="002D589A">
              <w:rPr>
                <w:b/>
                <w:sz w:val="24"/>
                <w:szCs w:val="24"/>
              </w:rPr>
              <w:t>50 (</w:t>
            </w:r>
            <w:proofErr w:type="spellStart"/>
            <w:r w:rsidRPr="002D589A">
              <w:rPr>
                <w:b/>
                <w:sz w:val="24"/>
                <w:szCs w:val="24"/>
              </w:rPr>
              <w:t>И</w:t>
            </w:r>
            <w:r w:rsidRPr="002D589A">
              <w:rPr>
                <w:b/>
                <w:sz w:val="24"/>
                <w:szCs w:val="24"/>
                <w:vertAlign w:val="subscript"/>
              </w:rPr>
              <w:t>норм</w:t>
            </w:r>
            <w:proofErr w:type="spellEnd"/>
            <w:r w:rsidRPr="002D589A">
              <w:rPr>
                <w:b/>
                <w:sz w:val="24"/>
                <w:szCs w:val="24"/>
              </w:rPr>
              <w:t>**)</w:t>
            </w:r>
          </w:p>
        </w:tc>
      </w:tr>
    </w:tbl>
    <w:p w:rsidR="00F50FDD" w:rsidRPr="002D589A" w:rsidRDefault="00F50FDD" w:rsidP="002D589A">
      <w:pPr>
        <w:spacing w:line="240" w:lineRule="auto"/>
        <w:ind w:firstLine="0"/>
        <w:rPr>
          <w:b/>
          <w:bCs w:val="0"/>
          <w:color w:val="000000"/>
          <w:sz w:val="24"/>
          <w:szCs w:val="24"/>
        </w:rPr>
      </w:pPr>
      <w:r w:rsidRPr="002D589A">
        <w:rPr>
          <w:b/>
          <w:bCs w:val="0"/>
          <w:color w:val="000000"/>
          <w:sz w:val="24"/>
          <w:szCs w:val="24"/>
        </w:rPr>
        <w:t>Условные обозначения:</w:t>
      </w:r>
    </w:p>
    <w:p w:rsidR="00F50FDD" w:rsidRPr="002D589A" w:rsidRDefault="00F50FDD" w:rsidP="002D589A">
      <w:pPr>
        <w:pStyle w:val="a"/>
        <w:widowControl w:val="0"/>
        <w:numPr>
          <w:ilvl w:val="0"/>
          <w:numId w:val="25"/>
        </w:numPr>
        <w:autoSpaceDE/>
        <w:autoSpaceDN/>
        <w:adjustRightInd/>
        <w:spacing w:line="240" w:lineRule="auto"/>
        <w:ind w:left="0" w:firstLine="709"/>
        <w:jc w:val="left"/>
        <w:rPr>
          <w:bCs w:val="0"/>
          <w:color w:val="000000"/>
          <w:sz w:val="24"/>
          <w:szCs w:val="24"/>
        </w:rPr>
      </w:pPr>
      <w:r w:rsidRPr="002D589A">
        <w:rPr>
          <w:bCs w:val="0"/>
          <w:color w:val="000000"/>
          <w:sz w:val="24"/>
          <w:szCs w:val="24"/>
        </w:rPr>
        <w:t xml:space="preserve">информация (единица информации) учитывается в расчете </w:t>
      </w:r>
      <w:r w:rsidRPr="002D589A">
        <w:rPr>
          <w:sz w:val="24"/>
          <w:szCs w:val="24"/>
        </w:rPr>
        <w:t>нормативного количества материалов/единиц информации</w:t>
      </w:r>
    </w:p>
    <w:p w:rsidR="00466ACA" w:rsidRPr="002D589A" w:rsidRDefault="00F50FDD" w:rsidP="002D589A">
      <w:pPr>
        <w:widowControl w:val="0"/>
        <w:spacing w:line="240" w:lineRule="auto"/>
        <w:ind w:firstLine="709"/>
        <w:rPr>
          <w:bCs w:val="0"/>
          <w:color w:val="000000"/>
          <w:sz w:val="24"/>
          <w:szCs w:val="24"/>
        </w:rPr>
      </w:pPr>
      <w:r w:rsidRPr="002D589A">
        <w:rPr>
          <w:b/>
          <w:bCs w:val="0"/>
          <w:color w:val="000000"/>
          <w:sz w:val="24"/>
          <w:szCs w:val="24"/>
        </w:rPr>
        <w:t>Х</w:t>
      </w:r>
      <w:r w:rsidRPr="002D589A">
        <w:rPr>
          <w:bCs w:val="0"/>
          <w:color w:val="000000"/>
          <w:sz w:val="24"/>
          <w:szCs w:val="24"/>
        </w:rPr>
        <w:t xml:space="preserve">    информация (единица информации) </w:t>
      </w:r>
      <w:r w:rsidRPr="002D589A">
        <w:rPr>
          <w:b/>
          <w:bCs w:val="0"/>
          <w:color w:val="000000"/>
          <w:sz w:val="24"/>
          <w:szCs w:val="24"/>
        </w:rPr>
        <w:t>не</w:t>
      </w:r>
      <w:r w:rsidRPr="002D589A">
        <w:rPr>
          <w:bCs w:val="0"/>
          <w:color w:val="000000"/>
          <w:sz w:val="24"/>
          <w:szCs w:val="24"/>
        </w:rPr>
        <w:t xml:space="preserve"> учитывается в расчете </w:t>
      </w:r>
      <w:r w:rsidRPr="002D589A">
        <w:rPr>
          <w:sz w:val="24"/>
          <w:szCs w:val="24"/>
        </w:rPr>
        <w:t>нормативного количества материалов/единиц информации</w:t>
      </w:r>
    </w:p>
    <w:p w:rsidR="00466ACA" w:rsidRPr="002D589A" w:rsidRDefault="00466ACA" w:rsidP="002D589A">
      <w:pPr>
        <w:spacing w:after="60" w:line="240" w:lineRule="auto"/>
        <w:ind w:firstLine="0"/>
        <w:rPr>
          <w:i/>
          <w:sz w:val="24"/>
          <w:szCs w:val="24"/>
        </w:rPr>
      </w:pPr>
      <w:r w:rsidRPr="002D589A">
        <w:rPr>
          <w:i/>
          <w:sz w:val="24"/>
          <w:szCs w:val="24"/>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F50FDD" w:rsidRPr="002D589A" w:rsidRDefault="00466ACA" w:rsidP="002D589A">
      <w:pPr>
        <w:spacing w:after="60" w:line="240" w:lineRule="auto"/>
        <w:ind w:firstLine="0"/>
        <w:rPr>
          <w:i/>
          <w:sz w:val="24"/>
          <w:szCs w:val="24"/>
        </w:rPr>
      </w:pPr>
      <w:r w:rsidRPr="002D589A">
        <w:rPr>
          <w:i/>
          <w:sz w:val="24"/>
          <w:szCs w:val="24"/>
        </w:rPr>
        <w:t>** Общее количество единиц информации, подлежащих к размещению (</w:t>
      </w:r>
      <w:proofErr w:type="spellStart"/>
      <w:r w:rsidRPr="002D589A">
        <w:rPr>
          <w:i/>
          <w:sz w:val="24"/>
          <w:szCs w:val="24"/>
        </w:rPr>
        <w:t>И</w:t>
      </w:r>
      <w:r w:rsidRPr="002D589A">
        <w:rPr>
          <w:i/>
          <w:sz w:val="24"/>
          <w:szCs w:val="24"/>
          <w:vertAlign w:val="subscript"/>
        </w:rPr>
        <w:t>норм</w:t>
      </w:r>
      <w:proofErr w:type="spellEnd"/>
      <w:r w:rsidRPr="002D589A">
        <w:rPr>
          <w:i/>
          <w:sz w:val="24"/>
          <w:szCs w:val="24"/>
        </w:rPr>
        <w:t xml:space="preserve">), определяется с учетом типа образовательных организаций и условий предоставления образовательных услуг и уменьшенное на число отсутствующих в </w:t>
      </w:r>
      <w:r w:rsidR="006B5F19" w:rsidRPr="002D589A">
        <w:rPr>
          <w:i/>
          <w:sz w:val="24"/>
          <w:szCs w:val="24"/>
        </w:rPr>
        <w:t xml:space="preserve">образовательной </w:t>
      </w:r>
      <w:r w:rsidRPr="002D589A">
        <w:rPr>
          <w:i/>
          <w:sz w:val="24"/>
          <w:szCs w:val="24"/>
        </w:rPr>
        <w:t>организации отдельных элементов деятельности (в таблице данные элементы указаны со знаком «звездочка</w:t>
      </w:r>
      <w:proofErr w:type="gramStart"/>
      <w:r w:rsidRPr="002D589A">
        <w:rPr>
          <w:i/>
          <w:sz w:val="24"/>
          <w:szCs w:val="24"/>
        </w:rPr>
        <w:t>» - *).</w:t>
      </w:r>
      <w:proofErr w:type="gramEnd"/>
    </w:p>
    <w:p w:rsidR="007612EB" w:rsidRPr="005D5111" w:rsidRDefault="002C3001" w:rsidP="005D5111">
      <w:pPr>
        <w:autoSpaceDE/>
        <w:autoSpaceDN/>
        <w:adjustRightInd/>
        <w:spacing w:after="200" w:line="240" w:lineRule="auto"/>
        <w:ind w:firstLine="0"/>
        <w:jc w:val="left"/>
        <w:rPr>
          <w:rFonts w:eastAsia="Calibri"/>
          <w:b/>
          <w:color w:val="8DB3E2" w:themeColor="text2" w:themeTint="66"/>
          <w:sz w:val="24"/>
          <w:szCs w:val="24"/>
        </w:rPr>
      </w:pPr>
      <w:bookmarkStart w:id="0" w:name="_Toc2604222"/>
      <w:r w:rsidRPr="002D589A">
        <w:rPr>
          <w:sz w:val="24"/>
          <w:szCs w:val="24"/>
        </w:rPr>
        <w:br w:type="page"/>
      </w:r>
      <w:bookmarkStart w:id="1" w:name="_GoBack"/>
      <w:bookmarkEnd w:id="0"/>
      <w:bookmarkEnd w:id="1"/>
    </w:p>
    <w:p w:rsidR="00950E82" w:rsidRPr="002D589A" w:rsidRDefault="00950E82" w:rsidP="00A55943">
      <w:pPr>
        <w:pStyle w:val="a8"/>
      </w:pPr>
      <w:r w:rsidRPr="002D589A">
        <w:lastRenderedPageBreak/>
        <w:t xml:space="preserve">Приложение </w:t>
      </w:r>
      <w:r w:rsidR="007612EB">
        <w:t>4</w:t>
      </w:r>
    </w:p>
    <w:p w:rsidR="00AC55F1" w:rsidRPr="002D589A" w:rsidRDefault="003C3EBD" w:rsidP="002D589A">
      <w:pPr>
        <w:spacing w:line="240" w:lineRule="auto"/>
        <w:ind w:firstLine="0"/>
        <w:jc w:val="center"/>
        <w:rPr>
          <w:b/>
          <w:color w:val="000000"/>
          <w:sz w:val="24"/>
          <w:szCs w:val="24"/>
        </w:rPr>
      </w:pPr>
      <w:r w:rsidRPr="002D589A">
        <w:rPr>
          <w:b/>
          <w:color w:val="000000"/>
          <w:sz w:val="24"/>
          <w:szCs w:val="24"/>
        </w:rPr>
        <w:t>Бланк</w:t>
      </w:r>
      <w:r w:rsidR="00E53336" w:rsidRPr="002D589A">
        <w:rPr>
          <w:b/>
          <w:color w:val="000000"/>
          <w:sz w:val="24"/>
          <w:szCs w:val="24"/>
        </w:rPr>
        <w:t xml:space="preserve"> </w:t>
      </w:r>
      <w:proofErr w:type="gramStart"/>
      <w:r w:rsidR="00E53336" w:rsidRPr="002D589A">
        <w:rPr>
          <w:b/>
          <w:color w:val="000000"/>
          <w:sz w:val="24"/>
          <w:szCs w:val="24"/>
        </w:rPr>
        <w:t>мониторинга</w:t>
      </w:r>
      <w:r w:rsidR="00AC55F1" w:rsidRPr="002D589A">
        <w:rPr>
          <w:b/>
          <w:color w:val="000000"/>
          <w:sz w:val="24"/>
          <w:szCs w:val="24"/>
        </w:rPr>
        <w:t xml:space="preserve"> качеств</w:t>
      </w:r>
      <w:r w:rsidR="00E53336" w:rsidRPr="002D589A">
        <w:rPr>
          <w:b/>
          <w:color w:val="000000"/>
          <w:sz w:val="24"/>
          <w:szCs w:val="24"/>
        </w:rPr>
        <w:t>а</w:t>
      </w:r>
      <w:r w:rsidR="008073B7" w:rsidRPr="002D589A">
        <w:rPr>
          <w:b/>
          <w:color w:val="000000"/>
          <w:sz w:val="24"/>
          <w:szCs w:val="24"/>
        </w:rPr>
        <w:t xml:space="preserve"> условий </w:t>
      </w:r>
      <w:r w:rsidRPr="002D589A">
        <w:rPr>
          <w:b/>
          <w:color w:val="000000"/>
          <w:sz w:val="24"/>
          <w:szCs w:val="24"/>
        </w:rPr>
        <w:t>осуществления образовательной деятельности</w:t>
      </w:r>
      <w:proofErr w:type="gramEnd"/>
      <w:r w:rsidR="008073B7" w:rsidRPr="002D589A">
        <w:rPr>
          <w:b/>
          <w:color w:val="000000"/>
          <w:sz w:val="24"/>
          <w:szCs w:val="24"/>
        </w:rPr>
        <w:t xml:space="preserve"> организацией</w:t>
      </w:r>
    </w:p>
    <w:p w:rsidR="00AC55F1" w:rsidRPr="002D589A" w:rsidRDefault="00AC55F1" w:rsidP="002D589A">
      <w:pPr>
        <w:tabs>
          <w:tab w:val="left" w:pos="851"/>
          <w:tab w:val="left" w:pos="993"/>
          <w:tab w:val="left" w:pos="1418"/>
        </w:tabs>
        <w:spacing w:line="240" w:lineRule="auto"/>
        <w:ind w:firstLine="0"/>
        <w:rPr>
          <w:sz w:val="24"/>
          <w:szCs w:val="24"/>
        </w:rPr>
      </w:pPr>
    </w:p>
    <w:p w:rsidR="00AC55F1" w:rsidRPr="002D589A" w:rsidRDefault="00AC55F1" w:rsidP="002D589A">
      <w:pPr>
        <w:widowControl w:val="0"/>
        <w:tabs>
          <w:tab w:val="left" w:pos="851"/>
          <w:tab w:val="left" w:pos="993"/>
          <w:tab w:val="left" w:pos="1418"/>
        </w:tabs>
        <w:spacing w:line="240" w:lineRule="auto"/>
        <w:ind w:left="426" w:firstLine="0"/>
        <w:jc w:val="left"/>
        <w:rPr>
          <w:b/>
          <w:color w:val="000000"/>
          <w:sz w:val="24"/>
          <w:szCs w:val="24"/>
        </w:rPr>
      </w:pPr>
      <w:r w:rsidRPr="002D589A">
        <w:rPr>
          <w:b/>
          <w:color w:val="000000"/>
          <w:sz w:val="24"/>
          <w:szCs w:val="24"/>
        </w:rPr>
        <w:t xml:space="preserve">1. Отметьте наличие материалов, размещенных на официальном сайте и информационных стендах </w:t>
      </w:r>
      <w:r w:rsidR="00ED0207" w:rsidRPr="002D589A">
        <w:rPr>
          <w:b/>
          <w:color w:val="000000"/>
          <w:sz w:val="24"/>
          <w:szCs w:val="24"/>
        </w:rPr>
        <w:t xml:space="preserve">в помещении </w:t>
      </w:r>
      <w:r w:rsidRPr="002D589A">
        <w:rPr>
          <w:b/>
          <w:color w:val="000000"/>
          <w:sz w:val="24"/>
          <w:szCs w:val="24"/>
        </w:rPr>
        <w:t>организации</w:t>
      </w:r>
    </w:p>
    <w:p w:rsidR="00137342" w:rsidRPr="002D589A" w:rsidRDefault="00137342" w:rsidP="002D589A">
      <w:pPr>
        <w:widowControl w:val="0"/>
        <w:tabs>
          <w:tab w:val="left" w:pos="851"/>
          <w:tab w:val="left" w:pos="993"/>
          <w:tab w:val="left" w:pos="1418"/>
        </w:tabs>
        <w:spacing w:line="240" w:lineRule="auto"/>
        <w:ind w:left="426" w:firstLine="0"/>
        <w:jc w:val="left"/>
        <w:rPr>
          <w:color w:val="000000"/>
          <w:sz w:val="24"/>
          <w:szCs w:val="24"/>
        </w:rPr>
      </w:pPr>
    </w:p>
    <w:p w:rsidR="00ED0207" w:rsidRPr="002D589A" w:rsidRDefault="00ED0207" w:rsidP="002D589A">
      <w:pPr>
        <w:spacing w:line="240" w:lineRule="auto"/>
        <w:ind w:firstLine="0"/>
        <w:jc w:val="center"/>
        <w:rPr>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ED0207" w:rsidRPr="002D589A" w:rsidTr="00FF01C7">
        <w:trPr>
          <w:tblHeader/>
        </w:trPr>
        <w:tc>
          <w:tcPr>
            <w:tcW w:w="5727" w:type="dxa"/>
            <w:shd w:val="clear" w:color="auto" w:fill="D6E3BC" w:themeFill="accent3" w:themeFillTint="66"/>
            <w:vAlign w:val="center"/>
          </w:tcPr>
          <w:p w:rsidR="00ED0207" w:rsidRPr="002D589A" w:rsidRDefault="00ED0207" w:rsidP="002D589A">
            <w:pPr>
              <w:widowControl w:val="0"/>
              <w:spacing w:line="240" w:lineRule="auto"/>
              <w:ind w:firstLine="0"/>
              <w:jc w:val="center"/>
              <w:rPr>
                <w:bCs w:val="0"/>
                <w:color w:val="000000"/>
                <w:sz w:val="24"/>
                <w:szCs w:val="24"/>
              </w:rPr>
            </w:pPr>
            <w:r w:rsidRPr="002D589A">
              <w:rPr>
                <w:color w:val="000000"/>
                <w:sz w:val="24"/>
                <w:szCs w:val="24"/>
              </w:rPr>
              <w:t>Перечень информации</w:t>
            </w:r>
          </w:p>
        </w:tc>
        <w:tc>
          <w:tcPr>
            <w:tcW w:w="1910" w:type="dxa"/>
            <w:shd w:val="clear" w:color="auto" w:fill="D6E3BC" w:themeFill="accent3" w:themeFillTint="66"/>
          </w:tcPr>
          <w:p w:rsidR="00ED0207" w:rsidRPr="002D589A" w:rsidRDefault="00ED0207" w:rsidP="002D589A">
            <w:pPr>
              <w:widowControl w:val="0"/>
              <w:spacing w:line="240" w:lineRule="auto"/>
              <w:ind w:left="-108" w:right="-108" w:firstLine="0"/>
              <w:jc w:val="center"/>
              <w:rPr>
                <w:bCs w:val="0"/>
                <w:color w:val="000000"/>
                <w:sz w:val="24"/>
                <w:szCs w:val="24"/>
              </w:rPr>
            </w:pPr>
            <w:r w:rsidRPr="002D589A">
              <w:rPr>
                <w:color w:val="000000"/>
                <w:sz w:val="24"/>
                <w:szCs w:val="24"/>
              </w:rPr>
              <w:t>на информационных стендах в помещении организации</w:t>
            </w:r>
          </w:p>
        </w:tc>
        <w:tc>
          <w:tcPr>
            <w:tcW w:w="1969" w:type="dxa"/>
            <w:shd w:val="clear" w:color="auto" w:fill="D6E3BC" w:themeFill="accent3" w:themeFillTint="66"/>
          </w:tcPr>
          <w:p w:rsidR="00ED0207" w:rsidRPr="002D589A" w:rsidRDefault="00ED0207" w:rsidP="002D589A">
            <w:pPr>
              <w:widowControl w:val="0"/>
              <w:spacing w:line="240" w:lineRule="auto"/>
              <w:ind w:right="-108" w:firstLine="0"/>
              <w:jc w:val="center"/>
              <w:rPr>
                <w:bCs w:val="0"/>
                <w:color w:val="000000"/>
                <w:sz w:val="24"/>
                <w:szCs w:val="24"/>
              </w:rPr>
            </w:pPr>
            <w:r w:rsidRPr="002D589A">
              <w:rPr>
                <w:color w:val="000000"/>
                <w:sz w:val="24"/>
                <w:szCs w:val="24"/>
              </w:rPr>
              <w:t>на официальном сайте организации в сети «Интернет»</w:t>
            </w:r>
          </w:p>
        </w:tc>
      </w:tr>
      <w:tr w:rsidR="00ED0207" w:rsidRPr="002D589A" w:rsidTr="00FF01C7">
        <w:tc>
          <w:tcPr>
            <w:tcW w:w="5727" w:type="dxa"/>
          </w:tcPr>
          <w:p w:rsidR="00ED0207" w:rsidRPr="002D589A" w:rsidRDefault="00ED0207" w:rsidP="002D589A">
            <w:pPr>
              <w:widowControl w:val="0"/>
              <w:spacing w:line="240" w:lineRule="auto"/>
              <w:ind w:firstLine="0"/>
              <w:jc w:val="center"/>
              <w:rPr>
                <w:bCs w:val="0"/>
                <w:color w:val="000000"/>
                <w:sz w:val="24"/>
                <w:szCs w:val="24"/>
              </w:rPr>
            </w:pPr>
            <w:r w:rsidRPr="002D589A">
              <w:rPr>
                <w:bCs w:val="0"/>
                <w:color w:val="000000"/>
                <w:sz w:val="24"/>
                <w:szCs w:val="24"/>
              </w:rPr>
              <w:t>1</w:t>
            </w:r>
          </w:p>
        </w:tc>
        <w:tc>
          <w:tcPr>
            <w:tcW w:w="1910" w:type="dxa"/>
            <w:shd w:val="clear" w:color="auto" w:fill="auto"/>
          </w:tcPr>
          <w:p w:rsidR="00ED0207" w:rsidRPr="002D589A" w:rsidRDefault="00ED0207" w:rsidP="002D589A">
            <w:pPr>
              <w:widowControl w:val="0"/>
              <w:spacing w:line="240" w:lineRule="auto"/>
              <w:ind w:left="-108" w:right="-108" w:firstLine="0"/>
              <w:jc w:val="center"/>
              <w:rPr>
                <w:color w:val="000000"/>
                <w:sz w:val="24"/>
                <w:szCs w:val="24"/>
              </w:rPr>
            </w:pPr>
            <w:r w:rsidRPr="002D589A">
              <w:rPr>
                <w:color w:val="000000"/>
                <w:sz w:val="24"/>
                <w:szCs w:val="24"/>
              </w:rPr>
              <w:t>2</w:t>
            </w:r>
          </w:p>
        </w:tc>
        <w:tc>
          <w:tcPr>
            <w:tcW w:w="1969" w:type="dxa"/>
            <w:shd w:val="clear" w:color="auto" w:fill="auto"/>
          </w:tcPr>
          <w:p w:rsidR="00ED0207" w:rsidRPr="002D589A" w:rsidRDefault="00ED0207" w:rsidP="002D589A">
            <w:pPr>
              <w:widowControl w:val="0"/>
              <w:spacing w:line="240" w:lineRule="auto"/>
              <w:ind w:right="-108" w:firstLine="0"/>
              <w:jc w:val="center"/>
              <w:rPr>
                <w:color w:val="000000"/>
                <w:sz w:val="24"/>
                <w:szCs w:val="24"/>
              </w:rPr>
            </w:pPr>
            <w:r w:rsidRPr="002D589A">
              <w:rPr>
                <w:color w:val="000000"/>
                <w:sz w:val="24"/>
                <w:szCs w:val="24"/>
              </w:rPr>
              <w:t>3</w:t>
            </w:r>
          </w:p>
        </w:tc>
      </w:tr>
      <w:tr w:rsidR="00ED0207" w:rsidRPr="002D589A" w:rsidTr="00FF01C7">
        <w:tc>
          <w:tcPr>
            <w:tcW w:w="5727" w:type="dxa"/>
          </w:tcPr>
          <w:p w:rsidR="00ED0207" w:rsidRPr="002D589A" w:rsidRDefault="00ED0207" w:rsidP="002D589A">
            <w:pPr>
              <w:widowControl w:val="0"/>
              <w:spacing w:line="240" w:lineRule="auto"/>
              <w:ind w:firstLine="0"/>
              <w:rPr>
                <w:b/>
                <w:bCs w:val="0"/>
                <w:color w:val="000000"/>
                <w:sz w:val="24"/>
                <w:szCs w:val="24"/>
              </w:rPr>
            </w:pPr>
            <w:r w:rsidRPr="002D589A">
              <w:rPr>
                <w:b/>
                <w:bCs w:val="0"/>
                <w:color w:val="000000"/>
                <w:sz w:val="24"/>
                <w:szCs w:val="24"/>
                <w:lang w:val="en-US"/>
              </w:rPr>
              <w:t>I</w:t>
            </w:r>
            <w:r w:rsidRPr="002D589A">
              <w:rPr>
                <w:b/>
                <w:bCs w:val="0"/>
                <w:color w:val="000000"/>
                <w:sz w:val="24"/>
                <w:szCs w:val="24"/>
              </w:rPr>
              <w:t>. Основные сведения</w:t>
            </w:r>
          </w:p>
        </w:tc>
        <w:tc>
          <w:tcPr>
            <w:tcW w:w="1910" w:type="dxa"/>
            <w:shd w:val="clear" w:color="auto" w:fill="auto"/>
          </w:tcPr>
          <w:p w:rsidR="00ED0207" w:rsidRPr="002D589A" w:rsidRDefault="00ED0207" w:rsidP="002D589A">
            <w:pPr>
              <w:widowControl w:val="0"/>
              <w:spacing w:line="240" w:lineRule="auto"/>
              <w:ind w:left="-108" w:right="-108" w:firstLine="0"/>
              <w:jc w:val="center"/>
              <w:rPr>
                <w:color w:val="000000"/>
                <w:sz w:val="24"/>
                <w:szCs w:val="24"/>
              </w:rPr>
            </w:pPr>
          </w:p>
        </w:tc>
        <w:tc>
          <w:tcPr>
            <w:tcW w:w="1969" w:type="dxa"/>
            <w:shd w:val="clear" w:color="auto" w:fill="auto"/>
          </w:tcPr>
          <w:p w:rsidR="00ED0207" w:rsidRPr="002D589A" w:rsidRDefault="00ED0207" w:rsidP="002D589A">
            <w:pPr>
              <w:widowControl w:val="0"/>
              <w:spacing w:line="240" w:lineRule="auto"/>
              <w:ind w:right="-108" w:firstLine="0"/>
              <w:jc w:val="center"/>
              <w:rPr>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contextualSpacing w:val="0"/>
              <w:jc w:val="left"/>
              <w:rPr>
                <w:bCs w:val="0"/>
                <w:color w:val="000000"/>
                <w:sz w:val="24"/>
                <w:szCs w:val="24"/>
              </w:rPr>
            </w:pPr>
            <w:r w:rsidRPr="002D589A">
              <w:rPr>
                <w:bCs w:val="0"/>
                <w:color w:val="000000"/>
                <w:sz w:val="24"/>
                <w:szCs w:val="24"/>
              </w:rPr>
              <w:t xml:space="preserve">Информация  о дате создания образовательной организации </w:t>
            </w:r>
          </w:p>
        </w:tc>
        <w:tc>
          <w:tcPr>
            <w:tcW w:w="1910" w:type="dxa"/>
            <w:shd w:val="clear" w:color="auto" w:fill="D9D9D9" w:themeFill="background1" w:themeFillShade="D9"/>
            <w:vAlign w:val="center"/>
          </w:tcPr>
          <w:p w:rsidR="00ED0207" w:rsidRPr="002D589A" w:rsidRDefault="00ED0207" w:rsidP="002D589A">
            <w:pPr>
              <w:spacing w:line="240" w:lineRule="auto"/>
              <w:ind w:firstLine="0"/>
              <w:jc w:val="center"/>
              <w:rPr>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 w:val="left" w:pos="955"/>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ED0207" w:rsidRPr="002D589A" w:rsidRDefault="00ED0207" w:rsidP="002D589A">
            <w:pPr>
              <w:spacing w:line="240" w:lineRule="auto"/>
              <w:ind w:firstLine="0"/>
              <w:jc w:val="center"/>
              <w:rPr>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 w:val="left" w:pos="955"/>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месте нахождения образовательной организац</w:t>
            </w:r>
            <w:proofErr w:type="gramStart"/>
            <w:r w:rsidRPr="002D589A">
              <w:rPr>
                <w:bCs w:val="0"/>
                <w:color w:val="000000"/>
                <w:sz w:val="24"/>
                <w:szCs w:val="24"/>
              </w:rPr>
              <w:t>ии и ее</w:t>
            </w:r>
            <w:proofErr w:type="gramEnd"/>
            <w:r w:rsidRPr="002D589A">
              <w:rPr>
                <w:bCs w:val="0"/>
                <w:color w:val="000000"/>
                <w:sz w:val="24"/>
                <w:szCs w:val="24"/>
              </w:rPr>
              <w:t xml:space="preserve"> филиалов (при наличии)</w:t>
            </w:r>
          </w:p>
        </w:tc>
        <w:tc>
          <w:tcPr>
            <w:tcW w:w="1910" w:type="dxa"/>
            <w:shd w:val="clear" w:color="auto" w:fill="auto"/>
            <w:vAlign w:val="center"/>
          </w:tcPr>
          <w:p w:rsidR="00ED0207" w:rsidRPr="002D589A" w:rsidRDefault="00ED0207" w:rsidP="002D589A">
            <w:pPr>
              <w:widowControl w:val="0"/>
              <w:tabs>
                <w:tab w:val="left" w:pos="227"/>
              </w:tabs>
              <w:autoSpaceDE/>
              <w:autoSpaceDN/>
              <w:adjustRightInd/>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 w:val="left" w:pos="955"/>
              </w:tabs>
              <w:autoSpaceDE/>
              <w:autoSpaceDN/>
              <w:adjustRightInd/>
              <w:spacing w:line="240" w:lineRule="auto"/>
              <w:ind w:right="158"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режиме, графике работы</w:t>
            </w:r>
          </w:p>
        </w:tc>
        <w:tc>
          <w:tcPr>
            <w:tcW w:w="1910" w:type="dxa"/>
            <w:shd w:val="clear" w:color="auto" w:fill="auto"/>
            <w:vAlign w:val="center"/>
          </w:tcPr>
          <w:p w:rsidR="00ED0207" w:rsidRPr="002D589A" w:rsidRDefault="00ED0207" w:rsidP="002D589A">
            <w:pPr>
              <w:widowControl w:val="0"/>
              <w:tabs>
                <w:tab w:val="left" w:pos="227"/>
              </w:tabs>
              <w:autoSpaceDE/>
              <w:autoSpaceDN/>
              <w:adjustRightInd/>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 w:val="left" w:pos="955"/>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контактных телефонах и об адресах электронной почты</w:t>
            </w:r>
          </w:p>
        </w:tc>
        <w:tc>
          <w:tcPr>
            <w:tcW w:w="1910" w:type="dxa"/>
            <w:shd w:val="clear" w:color="auto" w:fill="auto"/>
            <w:vAlign w:val="center"/>
          </w:tcPr>
          <w:p w:rsidR="00ED0207" w:rsidRPr="002D589A" w:rsidRDefault="00ED0207" w:rsidP="002D589A">
            <w:pPr>
              <w:widowControl w:val="0"/>
              <w:tabs>
                <w:tab w:val="left" w:pos="227"/>
              </w:tabs>
              <w:autoSpaceDE/>
              <w:autoSpaceDN/>
              <w:adjustRightInd/>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 w:val="left" w:pos="955"/>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0"/>
              </w:numPr>
              <w:tabs>
                <w:tab w:val="left" w:pos="284"/>
                <w:tab w:val="left" w:pos="317"/>
              </w:tabs>
              <w:spacing w:line="240" w:lineRule="auto"/>
              <w:ind w:left="33"/>
              <w:contextualSpacing w:val="0"/>
              <w:rPr>
                <w:bCs w:val="0"/>
                <w:color w:val="000000"/>
                <w:sz w:val="24"/>
                <w:szCs w:val="24"/>
              </w:rPr>
            </w:pPr>
            <w:r w:rsidRPr="002D589A">
              <w:rPr>
                <w:b/>
                <w:bCs w:val="0"/>
                <w:color w:val="000000"/>
                <w:sz w:val="24"/>
                <w:szCs w:val="24"/>
                <w:lang w:val="en-US"/>
              </w:rPr>
              <w:t>II</w:t>
            </w:r>
            <w:r w:rsidRPr="002D589A">
              <w:rPr>
                <w:b/>
                <w:bCs w:val="0"/>
                <w:color w:val="000000"/>
                <w:sz w:val="24"/>
                <w:szCs w:val="24"/>
              </w:rPr>
              <w:t>. Структура и органы управления образовательной организацией</w:t>
            </w:r>
          </w:p>
        </w:tc>
        <w:tc>
          <w:tcPr>
            <w:tcW w:w="1910" w:type="dxa"/>
            <w:shd w:val="clear" w:color="auto" w:fill="auto"/>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 w:val="left" w:pos="955"/>
              </w:tabs>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1910" w:type="dxa"/>
            <w:shd w:val="clear" w:color="auto" w:fill="auto"/>
            <w:vAlign w:val="center"/>
          </w:tcPr>
          <w:p w:rsidR="00ED0207" w:rsidRPr="002D589A" w:rsidRDefault="00ED0207" w:rsidP="002D589A">
            <w:pPr>
              <w:widowControl w:val="0"/>
              <w:tabs>
                <w:tab w:val="left" w:pos="227"/>
              </w:tabs>
              <w:autoSpaceDE/>
              <w:autoSpaceDN/>
              <w:adjustRightInd/>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 w:val="left" w:pos="955"/>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Сведения о </w:t>
            </w:r>
            <w:proofErr w:type="gramStart"/>
            <w:r w:rsidRPr="002D589A">
              <w:rPr>
                <w:bCs w:val="0"/>
                <w:color w:val="000000"/>
                <w:sz w:val="24"/>
                <w:szCs w:val="24"/>
              </w:rPr>
              <w:t>положениях</w:t>
            </w:r>
            <w:proofErr w:type="gramEnd"/>
            <w:r w:rsidRPr="002D589A">
              <w:rPr>
                <w:bCs w:val="0"/>
                <w:color w:val="000000"/>
                <w:sz w:val="24"/>
                <w:szCs w:val="24"/>
              </w:rPr>
              <w:t xml:space="preserve"> о структурных подразделениях (об органах управления) с приложением копий указанных положений (при их наличии))*</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 w:val="left" w:pos="955"/>
              </w:tabs>
              <w:autoSpaceDE/>
              <w:autoSpaceDN/>
              <w:adjustRightInd/>
              <w:spacing w:line="240" w:lineRule="auto"/>
              <w:ind w:firstLine="0"/>
              <w:jc w:val="center"/>
              <w:rPr>
                <w:b/>
                <w:bCs w:val="0"/>
                <w:color w:val="000000"/>
                <w:sz w:val="24"/>
                <w:szCs w:val="24"/>
              </w:rPr>
            </w:pPr>
            <w:r w:rsidRPr="002D589A">
              <w:rPr>
                <w:b/>
                <w:bCs w:val="0"/>
                <w:color w:val="000000"/>
                <w:sz w:val="24"/>
                <w:szCs w:val="24"/>
                <w:lang w:val="en-US"/>
              </w:rPr>
              <w:t>*</w:t>
            </w:r>
          </w:p>
        </w:tc>
      </w:tr>
      <w:tr w:rsidR="00ED0207" w:rsidRPr="002D589A" w:rsidTr="00FF01C7">
        <w:tc>
          <w:tcPr>
            <w:tcW w:w="5727" w:type="dxa"/>
          </w:tcPr>
          <w:p w:rsidR="00ED0207" w:rsidRPr="002D589A" w:rsidRDefault="00ED0207" w:rsidP="002D589A">
            <w:pPr>
              <w:widowControl w:val="0"/>
              <w:spacing w:line="240" w:lineRule="auto"/>
              <w:ind w:firstLine="0"/>
              <w:rPr>
                <w:bCs w:val="0"/>
                <w:i/>
                <w:color w:val="000000"/>
                <w:sz w:val="24"/>
                <w:szCs w:val="24"/>
              </w:rPr>
            </w:pPr>
            <w:r w:rsidRPr="002D589A">
              <w:rPr>
                <w:b/>
                <w:bCs w:val="0"/>
                <w:color w:val="000000"/>
                <w:sz w:val="24"/>
                <w:szCs w:val="24"/>
                <w:lang w:val="en-US"/>
              </w:rPr>
              <w:t>III</w:t>
            </w:r>
            <w:r w:rsidRPr="002D589A">
              <w:rPr>
                <w:b/>
                <w:bCs w:val="0"/>
                <w:color w:val="000000"/>
                <w:sz w:val="24"/>
                <w:szCs w:val="24"/>
              </w:rPr>
              <w:t>. Документы (в виде копий)</w:t>
            </w:r>
          </w:p>
        </w:tc>
        <w:tc>
          <w:tcPr>
            <w:tcW w:w="1910" w:type="dxa"/>
            <w:shd w:val="clear" w:color="auto" w:fill="auto"/>
            <w:vAlign w:val="center"/>
          </w:tcPr>
          <w:p w:rsidR="00ED0207" w:rsidRPr="002D589A" w:rsidRDefault="00ED0207" w:rsidP="002D589A">
            <w:pPr>
              <w:widowControl w:val="0"/>
              <w:tabs>
                <w:tab w:val="left" w:pos="227"/>
              </w:tabs>
              <w:spacing w:line="240" w:lineRule="auto"/>
              <w:ind w:firstLine="0"/>
              <w:jc w:val="center"/>
              <w:rPr>
                <w:b/>
                <w:bCs w:val="0"/>
                <w:i/>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spacing w:line="240" w:lineRule="auto"/>
              <w:ind w:firstLine="0"/>
              <w:jc w:val="center"/>
              <w:rPr>
                <w:b/>
                <w:bCs w:val="0"/>
                <w:i/>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Устав образовательной организации</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Лицензии на осуществление образовательной деятельности (с приложениями)</w:t>
            </w:r>
          </w:p>
        </w:tc>
        <w:tc>
          <w:tcPr>
            <w:tcW w:w="1910" w:type="dxa"/>
            <w:shd w:val="clear" w:color="auto" w:fill="auto"/>
            <w:vAlign w:val="center"/>
          </w:tcPr>
          <w:p w:rsidR="00ED0207" w:rsidRPr="002D589A" w:rsidRDefault="00ED0207" w:rsidP="002D589A">
            <w:pPr>
              <w:widowControl w:val="0"/>
              <w:tabs>
                <w:tab w:val="left" w:pos="227"/>
                <w:tab w:val="left" w:pos="284"/>
              </w:tabs>
              <w:autoSpaceDE/>
              <w:autoSpaceDN/>
              <w:adjustRightInd/>
              <w:spacing w:line="240" w:lineRule="auto"/>
              <w:ind w:firstLine="0"/>
              <w:jc w:val="center"/>
              <w:rPr>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Свидетельства о государственной аккредитации (с приложениями)</w:t>
            </w:r>
          </w:p>
        </w:tc>
        <w:tc>
          <w:tcPr>
            <w:tcW w:w="1910" w:type="dxa"/>
            <w:shd w:val="clear" w:color="auto" w:fill="auto"/>
            <w:vAlign w:val="center"/>
          </w:tcPr>
          <w:p w:rsidR="00ED0207" w:rsidRPr="002D589A" w:rsidRDefault="00ED0207" w:rsidP="002D589A">
            <w:pPr>
              <w:widowControl w:val="0"/>
              <w:tabs>
                <w:tab w:val="left" w:pos="227"/>
                <w:tab w:val="left" w:pos="284"/>
              </w:tabs>
              <w:autoSpaceDE/>
              <w:autoSpaceDN/>
              <w:adjustRightInd/>
              <w:spacing w:line="240" w:lineRule="auto"/>
              <w:ind w:firstLine="0"/>
              <w:jc w:val="center"/>
              <w:rPr>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 w:val="left" w:pos="462"/>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w:t>
            </w:r>
            <w:r w:rsidRPr="002D589A">
              <w:rPr>
                <w:bCs w:val="0"/>
                <w:color w:val="000000"/>
                <w:sz w:val="24"/>
                <w:szCs w:val="24"/>
              </w:rPr>
              <w:lastRenderedPageBreak/>
              <w:t>образовательной организации</w:t>
            </w:r>
            <w:proofErr w:type="gramEnd"/>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lastRenderedPageBreak/>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 w:val="left" w:pos="462"/>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anchor="dst100004" w:history="1">
              <w:r w:rsidRPr="002D589A">
                <w:rPr>
                  <w:bCs w:val="0"/>
                  <w:color w:val="000000"/>
                  <w:sz w:val="24"/>
                  <w:szCs w:val="24"/>
                </w:rPr>
                <w:t>(законными представителями)</w:t>
              </w:r>
            </w:hyperlink>
            <w:r w:rsidRPr="002D589A">
              <w:rPr>
                <w:bCs w:val="0"/>
                <w:color w:val="000000"/>
                <w:sz w:val="24"/>
                <w:szCs w:val="24"/>
              </w:rPr>
              <w:t> несовершеннолетних обучающихся.</w:t>
            </w:r>
            <w:proofErr w:type="gramEnd"/>
          </w:p>
        </w:tc>
        <w:tc>
          <w:tcPr>
            <w:tcW w:w="1910" w:type="dxa"/>
            <w:shd w:val="clear" w:color="auto" w:fill="auto"/>
            <w:vAlign w:val="center"/>
          </w:tcPr>
          <w:p w:rsidR="00ED0207" w:rsidRPr="002D589A" w:rsidRDefault="00ED0207" w:rsidP="002D589A">
            <w:pPr>
              <w:widowControl w:val="0"/>
              <w:tabs>
                <w:tab w:val="left" w:pos="227"/>
                <w:tab w:val="left" w:pos="284"/>
              </w:tabs>
              <w:autoSpaceDE/>
              <w:autoSpaceDN/>
              <w:adjustRightInd/>
              <w:spacing w:line="240" w:lineRule="auto"/>
              <w:ind w:firstLine="0"/>
              <w:jc w:val="center"/>
              <w:rPr>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Отчет о результатах </w:t>
            </w:r>
            <w:proofErr w:type="spellStart"/>
            <w:r w:rsidRPr="002D589A">
              <w:rPr>
                <w:bCs w:val="0"/>
                <w:color w:val="000000"/>
                <w:sz w:val="24"/>
                <w:szCs w:val="24"/>
              </w:rPr>
              <w:t>самообследования</w:t>
            </w:r>
            <w:proofErr w:type="spellEnd"/>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2D589A">
              <w:rPr>
                <w:bCs w:val="0"/>
                <w:color w:val="000000"/>
                <w:sz w:val="24"/>
                <w:szCs w:val="24"/>
              </w:rPr>
              <w:t>обучения</w:t>
            </w:r>
            <w:proofErr w:type="gramEnd"/>
            <w:r w:rsidRPr="002D589A">
              <w:rPr>
                <w:bCs w:val="0"/>
                <w:color w:val="000000"/>
                <w:sz w:val="24"/>
                <w:szCs w:val="24"/>
              </w:rPr>
              <w:t xml:space="preserve"> по каждой образовательной программе*</w:t>
            </w:r>
          </w:p>
        </w:tc>
        <w:tc>
          <w:tcPr>
            <w:tcW w:w="1910" w:type="dxa"/>
            <w:shd w:val="clear" w:color="auto" w:fill="auto"/>
            <w:vAlign w:val="center"/>
          </w:tcPr>
          <w:p w:rsidR="00ED0207" w:rsidRPr="002D589A" w:rsidRDefault="00ED0207" w:rsidP="002D589A">
            <w:pPr>
              <w:widowControl w:val="0"/>
              <w:tabs>
                <w:tab w:val="left" w:pos="227"/>
              </w:tabs>
              <w:autoSpaceDE/>
              <w:autoSpaceDN/>
              <w:adjustRightInd/>
              <w:spacing w:line="240" w:lineRule="auto"/>
              <w:ind w:firstLine="0"/>
              <w:jc w:val="center"/>
              <w:rPr>
                <w:bCs w:val="0"/>
                <w:color w:val="000000"/>
                <w:sz w:val="24"/>
                <w:szCs w:val="24"/>
              </w:rPr>
            </w:pPr>
            <w:r w:rsidRPr="002D589A">
              <w:rPr>
                <w:bCs w:val="0"/>
                <w:color w:val="000000"/>
                <w:sz w:val="24"/>
                <w:szCs w:val="24"/>
              </w:rPr>
              <w:t>*</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Cs w:val="0"/>
                <w:color w:val="000000"/>
                <w:sz w:val="24"/>
                <w:szCs w:val="24"/>
              </w:rPr>
            </w:pPr>
            <w:r w:rsidRPr="002D589A">
              <w:rPr>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2D589A">
              <w:rPr>
                <w:bCs w:val="0"/>
                <w:color w:val="000000"/>
                <w:sz w:val="24"/>
                <w:szCs w:val="24"/>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Cs w:val="0"/>
                <w:color w:val="000000"/>
                <w:sz w:val="24"/>
                <w:szCs w:val="24"/>
              </w:rPr>
            </w:pPr>
            <w:r w:rsidRPr="002D589A">
              <w:rPr>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Cs w:val="0"/>
                <w:color w:val="000000"/>
                <w:sz w:val="24"/>
                <w:szCs w:val="24"/>
              </w:rPr>
            </w:pPr>
            <w:r w:rsidRPr="002D589A">
              <w:rPr>
                <w:bCs w:val="0"/>
                <w:color w:val="000000"/>
                <w:sz w:val="24"/>
                <w:szCs w:val="24"/>
              </w:rPr>
              <w:t>*</w:t>
            </w:r>
          </w:p>
        </w:tc>
      </w:tr>
      <w:tr w:rsidR="00ED0207" w:rsidRPr="002D589A" w:rsidTr="00FF01C7">
        <w:tc>
          <w:tcPr>
            <w:tcW w:w="5727" w:type="dxa"/>
          </w:tcPr>
          <w:p w:rsidR="00ED0207" w:rsidRPr="002D589A" w:rsidRDefault="00ED0207" w:rsidP="002D589A">
            <w:pPr>
              <w:widowControl w:val="0"/>
              <w:spacing w:line="240" w:lineRule="auto"/>
              <w:ind w:firstLine="0"/>
              <w:rPr>
                <w:b/>
                <w:bCs w:val="0"/>
                <w:color w:val="000000"/>
                <w:sz w:val="24"/>
                <w:szCs w:val="24"/>
              </w:rPr>
            </w:pPr>
            <w:r w:rsidRPr="002D589A">
              <w:rPr>
                <w:b/>
                <w:bCs w:val="0"/>
                <w:color w:val="000000"/>
                <w:sz w:val="24"/>
                <w:szCs w:val="24"/>
                <w:lang w:val="en-US"/>
              </w:rPr>
              <w:t>IV</w:t>
            </w:r>
            <w:r w:rsidRPr="002D589A">
              <w:rPr>
                <w:b/>
                <w:bCs w:val="0"/>
                <w:color w:val="000000"/>
                <w:sz w:val="24"/>
                <w:szCs w:val="24"/>
              </w:rPr>
              <w:t>. Образование</w:t>
            </w:r>
          </w:p>
        </w:tc>
        <w:tc>
          <w:tcPr>
            <w:tcW w:w="1910" w:type="dxa"/>
            <w:shd w:val="clear" w:color="auto" w:fill="D9D9D9" w:themeFill="background1" w:themeFillShade="D9"/>
            <w:vAlign w:val="center"/>
          </w:tcPr>
          <w:p w:rsidR="00ED0207" w:rsidRPr="002D589A" w:rsidRDefault="00ED0207" w:rsidP="002D589A">
            <w:pPr>
              <w:widowControl w:val="0"/>
              <w:tabs>
                <w:tab w:val="left" w:pos="227"/>
                <w:tab w:val="left" w:pos="284"/>
              </w:tabs>
              <w:spacing w:line="240" w:lineRule="auto"/>
              <w:ind w:firstLine="0"/>
              <w:jc w:val="center"/>
              <w:rPr>
                <w:bCs w:val="0"/>
                <w:i/>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spacing w:line="240" w:lineRule="auto"/>
              <w:ind w:firstLine="0"/>
              <w:jc w:val="center"/>
              <w:rPr>
                <w:bCs w:val="0"/>
                <w:i/>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реализуемых уровнях образования</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формах обучения</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lastRenderedPageBreak/>
              <w:t>Информация о нормативных сроках обучения</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ED0207" w:rsidRPr="002D589A" w:rsidRDefault="00ED0207" w:rsidP="002D589A">
            <w:pPr>
              <w:widowControl w:val="0"/>
              <w:tabs>
                <w:tab w:val="left" w:pos="227"/>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ED0207" w:rsidRPr="002D589A" w:rsidRDefault="00ED0207" w:rsidP="002D589A">
            <w:pPr>
              <w:widowControl w:val="0"/>
              <w:tabs>
                <w:tab w:val="left" w:pos="227"/>
              </w:tabs>
              <w:autoSpaceDE/>
              <w:autoSpaceDN/>
              <w:adjustRightInd/>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ED0207" w:rsidRPr="002D589A" w:rsidRDefault="00ED0207" w:rsidP="002D589A">
            <w:pPr>
              <w:widowControl w:val="0"/>
              <w:tabs>
                <w:tab w:val="left" w:pos="227"/>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rPr>
          <w:trHeight w:val="543"/>
        </w:trPr>
        <w:tc>
          <w:tcPr>
            <w:tcW w:w="9606" w:type="dxa"/>
            <w:gridSpan w:val="3"/>
          </w:tcPr>
          <w:p w:rsidR="00ED0207" w:rsidRPr="002D589A" w:rsidRDefault="00ED0207" w:rsidP="002D589A">
            <w:pPr>
              <w:pStyle w:val="a"/>
              <w:widowControl w:val="0"/>
              <w:numPr>
                <w:ilvl w:val="0"/>
                <w:numId w:val="0"/>
              </w:numPr>
              <w:tabs>
                <w:tab w:val="left" w:pos="301"/>
                <w:tab w:val="left" w:pos="868"/>
              </w:tabs>
              <w:autoSpaceDE/>
              <w:autoSpaceDN/>
              <w:adjustRightInd/>
              <w:spacing w:before="40" w:after="40" w:line="240" w:lineRule="auto"/>
              <w:rPr>
                <w:b/>
                <w:bCs w:val="0"/>
                <w:color w:val="000000"/>
                <w:sz w:val="24"/>
                <w:szCs w:val="24"/>
              </w:rPr>
            </w:pPr>
            <w:r w:rsidRPr="002D589A">
              <w:rPr>
                <w:bCs w:val="0"/>
                <w:i/>
                <w:color w:val="000000"/>
                <w:sz w:val="24"/>
                <w:szCs w:val="24"/>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i/>
                <w:color w:val="000000"/>
                <w:sz w:val="24"/>
                <w:szCs w:val="24"/>
              </w:rPr>
            </w:pPr>
            <w:r w:rsidRPr="002D589A">
              <w:rPr>
                <w:bCs w:val="0"/>
                <w:color w:val="000000"/>
                <w:sz w:val="24"/>
                <w:szCs w:val="24"/>
              </w:rPr>
              <w:t>Уровень образования</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lastRenderedPageBreak/>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2D589A">
              <w:rPr>
                <w:bCs w:val="0"/>
                <w:color w:val="000000"/>
                <w:sz w:val="24"/>
                <w:szCs w:val="24"/>
              </w:rPr>
              <w:t xml:space="preserve">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ED0207" w:rsidRPr="002D589A" w:rsidRDefault="00ED0207" w:rsidP="002D589A">
            <w:pPr>
              <w:widowControl w:val="0"/>
              <w:tabs>
                <w:tab w:val="left" w:pos="227"/>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0"/>
              </w:numPr>
              <w:tabs>
                <w:tab w:val="left" w:pos="284"/>
                <w:tab w:val="left" w:pos="317"/>
              </w:tabs>
              <w:spacing w:line="240" w:lineRule="auto"/>
              <w:ind w:left="33"/>
              <w:contextualSpacing w:val="0"/>
              <w:rPr>
                <w:b/>
                <w:bCs w:val="0"/>
                <w:color w:val="000000"/>
                <w:sz w:val="24"/>
                <w:szCs w:val="24"/>
              </w:rPr>
            </w:pPr>
            <w:r w:rsidRPr="002D589A">
              <w:rPr>
                <w:b/>
                <w:bCs w:val="0"/>
                <w:color w:val="000000"/>
                <w:sz w:val="24"/>
                <w:szCs w:val="24"/>
                <w:lang w:val="en-US"/>
              </w:rPr>
              <w:t>V</w:t>
            </w:r>
            <w:r w:rsidRPr="002D589A">
              <w:rPr>
                <w:b/>
                <w:bCs w:val="0"/>
                <w:color w:val="000000"/>
                <w:sz w:val="24"/>
                <w:szCs w:val="24"/>
              </w:rPr>
              <w:t>. Образовательные стандарты</w:t>
            </w:r>
          </w:p>
        </w:tc>
        <w:tc>
          <w:tcPr>
            <w:tcW w:w="1910" w:type="dxa"/>
            <w:shd w:val="clear" w:color="auto" w:fill="auto"/>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2D589A">
              <w:rPr>
                <w:bCs w:val="0"/>
                <w:color w:val="000000"/>
                <w:sz w:val="24"/>
                <w:szCs w:val="24"/>
              </w:rPr>
              <w:t>Минобрнауки</w:t>
            </w:r>
            <w:proofErr w:type="spellEnd"/>
            <w:r w:rsidRPr="002D589A">
              <w:rPr>
                <w:bCs w:val="0"/>
                <w:color w:val="000000"/>
                <w:sz w:val="24"/>
                <w:szCs w:val="24"/>
              </w:rPr>
              <w:t xml:space="preserve"> России </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0"/>
              </w:numPr>
              <w:tabs>
                <w:tab w:val="left" w:pos="284"/>
                <w:tab w:val="left" w:pos="317"/>
              </w:tabs>
              <w:spacing w:line="240" w:lineRule="auto"/>
              <w:ind w:left="33"/>
              <w:contextualSpacing w:val="0"/>
              <w:rPr>
                <w:b/>
                <w:bCs w:val="0"/>
                <w:color w:val="000000"/>
                <w:sz w:val="24"/>
                <w:szCs w:val="24"/>
              </w:rPr>
            </w:pPr>
            <w:r w:rsidRPr="002D589A">
              <w:rPr>
                <w:b/>
                <w:bCs w:val="0"/>
                <w:color w:val="000000"/>
                <w:sz w:val="24"/>
                <w:szCs w:val="24"/>
                <w:lang w:val="en-US"/>
              </w:rPr>
              <w:t>VI</w:t>
            </w:r>
            <w:r w:rsidRPr="002D589A">
              <w:rPr>
                <w:b/>
                <w:bCs w:val="0"/>
                <w:color w:val="000000"/>
                <w:sz w:val="24"/>
                <w:szCs w:val="24"/>
              </w:rPr>
              <w:t>. Руководство. Педагогический состав</w:t>
            </w:r>
          </w:p>
        </w:tc>
        <w:tc>
          <w:tcPr>
            <w:tcW w:w="1910" w:type="dxa"/>
            <w:shd w:val="clear" w:color="auto" w:fill="auto"/>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1910" w:type="dxa"/>
            <w:shd w:val="clear" w:color="auto" w:fill="auto"/>
            <w:vAlign w:val="center"/>
          </w:tcPr>
          <w:p w:rsidR="00ED0207" w:rsidRPr="002D589A" w:rsidRDefault="00ED0207" w:rsidP="002D589A">
            <w:pPr>
              <w:widowControl w:val="0"/>
              <w:tabs>
                <w:tab w:val="left" w:pos="227"/>
              </w:tabs>
              <w:autoSpaceDE/>
              <w:autoSpaceDN/>
              <w:adjustRightInd/>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w:t>
            </w:r>
            <w:r w:rsidRPr="002D589A">
              <w:rPr>
                <w:bCs w:val="0"/>
                <w:color w:val="000000"/>
                <w:sz w:val="24"/>
                <w:szCs w:val="24"/>
              </w:rPr>
              <w:lastRenderedPageBreak/>
              <w:t>и (или) профессиональной переподготовке (при наличии);</w:t>
            </w:r>
            <w:proofErr w:type="gramEnd"/>
            <w:r w:rsidRPr="002D589A">
              <w:rPr>
                <w:bCs w:val="0"/>
                <w:color w:val="000000"/>
                <w:sz w:val="24"/>
                <w:szCs w:val="24"/>
              </w:rPr>
              <w:t xml:space="preserve"> общий стаж работы; стаж работы по специальности</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lastRenderedPageBreak/>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0"/>
              </w:numPr>
              <w:tabs>
                <w:tab w:val="left" w:pos="284"/>
                <w:tab w:val="left" w:pos="317"/>
              </w:tabs>
              <w:spacing w:line="240" w:lineRule="auto"/>
              <w:ind w:left="33"/>
              <w:contextualSpacing w:val="0"/>
              <w:rPr>
                <w:b/>
                <w:bCs w:val="0"/>
                <w:color w:val="000000"/>
                <w:sz w:val="24"/>
                <w:szCs w:val="24"/>
              </w:rPr>
            </w:pPr>
            <w:r w:rsidRPr="002D589A">
              <w:rPr>
                <w:b/>
                <w:bCs w:val="0"/>
                <w:color w:val="000000"/>
                <w:sz w:val="24"/>
                <w:szCs w:val="24"/>
                <w:lang w:val="en-US"/>
              </w:rPr>
              <w:lastRenderedPageBreak/>
              <w:t>VII</w:t>
            </w:r>
            <w:r w:rsidRPr="002D589A">
              <w:rPr>
                <w:b/>
                <w:bCs w:val="0"/>
                <w:color w:val="000000"/>
                <w:sz w:val="24"/>
                <w:szCs w:val="24"/>
              </w:rPr>
              <w:t>. Материально-техническое обеспечении образовательной деятельности</w:t>
            </w:r>
          </w:p>
        </w:tc>
        <w:tc>
          <w:tcPr>
            <w:tcW w:w="1910" w:type="dxa"/>
            <w:shd w:val="clear" w:color="auto" w:fill="auto"/>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об условиях питания обучающихся, в том числе инвалидов и лиц с ограниченными возможностями здоровья (при наличии)*</w:t>
            </w:r>
          </w:p>
        </w:tc>
        <w:tc>
          <w:tcPr>
            <w:tcW w:w="1910" w:type="dxa"/>
            <w:shd w:val="clear" w:color="auto" w:fill="auto"/>
            <w:vAlign w:val="center"/>
          </w:tcPr>
          <w:p w:rsidR="00ED0207" w:rsidRPr="002D589A" w:rsidRDefault="00ED0207" w:rsidP="002D589A">
            <w:pPr>
              <w:widowControl w:val="0"/>
              <w:tabs>
                <w:tab w:val="left" w:pos="227"/>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0"/>
              </w:numPr>
              <w:tabs>
                <w:tab w:val="left" w:pos="284"/>
                <w:tab w:val="left" w:pos="317"/>
              </w:tabs>
              <w:spacing w:line="240" w:lineRule="auto"/>
              <w:ind w:left="33"/>
              <w:contextualSpacing w:val="0"/>
              <w:rPr>
                <w:b/>
                <w:bCs w:val="0"/>
                <w:color w:val="000000"/>
                <w:sz w:val="24"/>
                <w:szCs w:val="24"/>
              </w:rPr>
            </w:pPr>
            <w:r w:rsidRPr="002D589A">
              <w:rPr>
                <w:b/>
                <w:bCs w:val="0"/>
                <w:color w:val="000000"/>
                <w:sz w:val="24"/>
                <w:szCs w:val="24"/>
                <w:lang w:val="en-US"/>
              </w:rPr>
              <w:t>VIII</w:t>
            </w:r>
            <w:r w:rsidRPr="002D589A">
              <w:rPr>
                <w:b/>
                <w:bCs w:val="0"/>
                <w:color w:val="000000"/>
                <w:sz w:val="24"/>
                <w:szCs w:val="24"/>
              </w:rPr>
              <w:t>.</w:t>
            </w:r>
            <w:r w:rsidR="006726E7">
              <w:rPr>
                <w:b/>
                <w:bCs w:val="0"/>
                <w:color w:val="000000"/>
                <w:sz w:val="24"/>
                <w:szCs w:val="24"/>
              </w:rPr>
              <w:t xml:space="preserve"> </w:t>
            </w:r>
            <w:r w:rsidRPr="002D589A">
              <w:rPr>
                <w:b/>
                <w:bCs w:val="0"/>
                <w:color w:val="000000"/>
                <w:sz w:val="24"/>
                <w:szCs w:val="24"/>
              </w:rPr>
              <w:t>Стипендии и иные виды материальной поддержки</w:t>
            </w:r>
          </w:p>
        </w:tc>
        <w:tc>
          <w:tcPr>
            <w:tcW w:w="1910" w:type="dxa"/>
            <w:shd w:val="clear" w:color="auto" w:fill="auto"/>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 xml:space="preserve">Информация о наличии и условиях предоставления </w:t>
            </w:r>
            <w:proofErr w:type="gramStart"/>
            <w:r w:rsidRPr="002D589A">
              <w:rPr>
                <w:bCs w:val="0"/>
                <w:color w:val="000000"/>
                <w:sz w:val="24"/>
                <w:szCs w:val="24"/>
              </w:rPr>
              <w:t>обучающимся</w:t>
            </w:r>
            <w:proofErr w:type="gramEnd"/>
            <w:r w:rsidRPr="002D589A">
              <w:rPr>
                <w:bCs w:val="0"/>
                <w:color w:val="000000"/>
                <w:sz w:val="24"/>
                <w:szCs w:val="24"/>
              </w:rPr>
              <w:t xml:space="preserve"> стипендий, мер социальной поддержки </w:t>
            </w:r>
            <w:r w:rsidRPr="002D589A">
              <w:rPr>
                <w:color w:val="22272F"/>
                <w:sz w:val="24"/>
                <w:szCs w:val="24"/>
                <w:shd w:val="clear" w:color="auto" w:fill="FFFFFF"/>
              </w:rPr>
              <w:t>(при наличии)*</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 xml:space="preserve">Информация о наличии общежития, интерната, </w:t>
            </w:r>
            <w:r w:rsidRPr="002D589A">
              <w:rPr>
                <w:color w:val="22272F"/>
                <w:sz w:val="24"/>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w:t>
            </w:r>
            <w:r w:rsidRPr="002D589A">
              <w:rPr>
                <w:color w:val="22272F"/>
                <w:sz w:val="24"/>
                <w:szCs w:val="24"/>
                <w:shd w:val="clear" w:color="auto" w:fill="FFFFFF"/>
              </w:rPr>
              <w:lastRenderedPageBreak/>
              <w:t>интернате для иногородних обучающихся, формировании платы за проживание в общежитии (при наличии)*</w:t>
            </w:r>
            <w:proofErr w:type="gramEnd"/>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lastRenderedPageBreak/>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lastRenderedPageBreak/>
              <w:t xml:space="preserve">Информация о </w:t>
            </w:r>
            <w:r w:rsidRPr="002D589A">
              <w:rPr>
                <w:color w:val="22272F"/>
                <w:sz w:val="24"/>
                <w:szCs w:val="24"/>
                <w:shd w:val="clear" w:color="auto" w:fill="FFFFFF"/>
              </w:rPr>
              <w:t>трудоустройстве выпускников (при наличии)*</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 w:val="left" w:pos="924"/>
                <w:tab w:val="left" w:pos="1152"/>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0"/>
              </w:numPr>
              <w:tabs>
                <w:tab w:val="left" w:pos="284"/>
                <w:tab w:val="left" w:pos="317"/>
              </w:tabs>
              <w:spacing w:line="240" w:lineRule="auto"/>
              <w:ind w:left="33"/>
              <w:contextualSpacing w:val="0"/>
              <w:rPr>
                <w:bCs w:val="0"/>
                <w:color w:val="000000"/>
                <w:sz w:val="24"/>
                <w:szCs w:val="24"/>
              </w:rPr>
            </w:pPr>
            <w:r w:rsidRPr="002D589A">
              <w:rPr>
                <w:b/>
                <w:bCs w:val="0"/>
                <w:color w:val="000000"/>
                <w:sz w:val="24"/>
                <w:szCs w:val="24"/>
                <w:lang w:val="en-US"/>
              </w:rPr>
              <w:t>IX</w:t>
            </w:r>
            <w:r w:rsidRPr="002D589A">
              <w:rPr>
                <w:b/>
                <w:bCs w:val="0"/>
                <w:color w:val="000000"/>
                <w:sz w:val="24"/>
                <w:szCs w:val="24"/>
              </w:rPr>
              <w:t>. Платные образовательные услуги</w:t>
            </w:r>
          </w:p>
        </w:tc>
        <w:tc>
          <w:tcPr>
            <w:tcW w:w="1910" w:type="dxa"/>
            <w:shd w:val="clear" w:color="auto" w:fill="auto"/>
            <w:vAlign w:val="center"/>
          </w:tcPr>
          <w:p w:rsidR="00ED0207" w:rsidRPr="002D589A" w:rsidRDefault="00ED0207" w:rsidP="002D589A">
            <w:pPr>
              <w:pStyle w:val="a"/>
              <w:widowControl w:val="0"/>
              <w:numPr>
                <w:ilvl w:val="0"/>
                <w:numId w:val="0"/>
              </w:numPr>
              <w:tabs>
                <w:tab w:val="left" w:pos="227"/>
              </w:tabs>
              <w:spacing w:line="240" w:lineRule="auto"/>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 w:val="left" w:pos="924"/>
                <w:tab w:val="left" w:pos="1152"/>
              </w:tabs>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color w:val="22272F"/>
                <w:sz w:val="24"/>
                <w:szCs w:val="24"/>
                <w:shd w:val="clear" w:color="auto" w:fill="FFFFFF"/>
              </w:rPr>
            </w:pPr>
            <w:r w:rsidRPr="002D589A">
              <w:rPr>
                <w:color w:val="22272F"/>
                <w:sz w:val="24"/>
                <w:szCs w:val="24"/>
                <w:shd w:val="clear" w:color="auto" w:fill="FFFFFF"/>
              </w:rPr>
              <w:t>Информация о наличии и порядке оказания платных образовательных услуг (при наличии)*</w:t>
            </w:r>
          </w:p>
        </w:tc>
        <w:tc>
          <w:tcPr>
            <w:tcW w:w="1910" w:type="dxa"/>
            <w:shd w:val="clear" w:color="auto" w:fill="auto"/>
            <w:vAlign w:val="center"/>
          </w:tcPr>
          <w:p w:rsidR="00ED0207" w:rsidRPr="002D589A" w:rsidRDefault="00ED0207" w:rsidP="002D589A">
            <w:pPr>
              <w:widowControl w:val="0"/>
              <w:tabs>
                <w:tab w:val="left" w:pos="227"/>
                <w:tab w:val="left" w:pos="975"/>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c>
          <w:tcPr>
            <w:tcW w:w="1969" w:type="dxa"/>
            <w:shd w:val="clear" w:color="auto" w:fill="auto"/>
            <w:vAlign w:val="center"/>
          </w:tcPr>
          <w:p w:rsidR="00ED0207" w:rsidRPr="002D589A" w:rsidRDefault="00ED0207" w:rsidP="002D589A">
            <w:pPr>
              <w:widowControl w:val="0"/>
              <w:tabs>
                <w:tab w:val="left" w:pos="301"/>
                <w:tab w:val="left" w:pos="369"/>
                <w:tab w:val="left" w:pos="868"/>
                <w:tab w:val="left" w:pos="924"/>
                <w:tab w:val="left" w:pos="1152"/>
              </w:tabs>
              <w:autoSpaceDE/>
              <w:autoSpaceDN/>
              <w:adjustRightInd/>
              <w:spacing w:line="240" w:lineRule="auto"/>
              <w:ind w:firstLine="0"/>
              <w:jc w:val="center"/>
              <w:rPr>
                <w:b/>
                <w:bCs w:val="0"/>
                <w:color w:val="000000"/>
                <w:sz w:val="24"/>
                <w:szCs w:val="24"/>
              </w:rPr>
            </w:pPr>
            <w:r w:rsidRPr="002D589A">
              <w:rPr>
                <w:b/>
                <w:bCs w:val="0"/>
                <w:color w:val="000000"/>
                <w:sz w:val="24"/>
                <w:szCs w:val="24"/>
              </w:rPr>
              <w:t>*</w:t>
            </w:r>
          </w:p>
        </w:tc>
      </w:tr>
      <w:tr w:rsidR="00ED0207" w:rsidRPr="002D589A" w:rsidTr="00FF01C7">
        <w:tc>
          <w:tcPr>
            <w:tcW w:w="5727" w:type="dxa"/>
          </w:tcPr>
          <w:p w:rsidR="00ED0207" w:rsidRPr="002D589A" w:rsidRDefault="00ED0207" w:rsidP="002D589A">
            <w:pPr>
              <w:pStyle w:val="a"/>
              <w:widowControl w:val="0"/>
              <w:numPr>
                <w:ilvl w:val="0"/>
                <w:numId w:val="0"/>
              </w:numPr>
              <w:tabs>
                <w:tab w:val="left" w:pos="284"/>
                <w:tab w:val="left" w:pos="317"/>
              </w:tabs>
              <w:autoSpaceDE/>
              <w:autoSpaceDN/>
              <w:adjustRightInd/>
              <w:spacing w:line="240" w:lineRule="auto"/>
              <w:ind w:left="33"/>
              <w:contextualSpacing w:val="0"/>
              <w:jc w:val="left"/>
              <w:rPr>
                <w:b/>
                <w:color w:val="22272F"/>
                <w:sz w:val="24"/>
                <w:szCs w:val="24"/>
                <w:shd w:val="clear" w:color="auto" w:fill="FFFFFF"/>
              </w:rPr>
            </w:pPr>
            <w:r w:rsidRPr="002D589A">
              <w:rPr>
                <w:b/>
                <w:color w:val="22272F"/>
                <w:sz w:val="24"/>
                <w:szCs w:val="24"/>
                <w:shd w:val="clear" w:color="auto" w:fill="FFFFFF"/>
              </w:rPr>
              <w:t>X. Финансово-хозяйственная деятельность</w:t>
            </w:r>
          </w:p>
        </w:tc>
        <w:tc>
          <w:tcPr>
            <w:tcW w:w="1910" w:type="dxa"/>
            <w:shd w:val="clear" w:color="auto" w:fill="auto"/>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color w:val="22272F"/>
                <w:sz w:val="24"/>
                <w:szCs w:val="24"/>
                <w:shd w:val="clear" w:color="auto" w:fill="FFFFFF"/>
              </w:rPr>
            </w:pPr>
            <w:r w:rsidRPr="002D589A">
              <w:rPr>
                <w:color w:val="22272F"/>
                <w:sz w:val="24"/>
                <w:szCs w:val="24"/>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r w:rsidRPr="002D589A">
              <w:rPr>
                <w:bCs w:val="0"/>
                <w:color w:val="000000"/>
                <w:sz w:val="24"/>
                <w:szCs w:val="24"/>
              </w:rPr>
              <w:t>Информация о поступлении финансовых и материальных средств и об их расходовании по итогам финансового года</w:t>
            </w:r>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0"/>
              </w:numPr>
              <w:tabs>
                <w:tab w:val="left" w:pos="284"/>
                <w:tab w:val="left" w:pos="317"/>
              </w:tabs>
              <w:spacing w:line="240" w:lineRule="auto"/>
              <w:ind w:left="33"/>
              <w:contextualSpacing w:val="0"/>
              <w:rPr>
                <w:b/>
                <w:bCs w:val="0"/>
                <w:color w:val="000000"/>
                <w:sz w:val="24"/>
                <w:szCs w:val="24"/>
              </w:rPr>
            </w:pPr>
            <w:r w:rsidRPr="002D589A">
              <w:rPr>
                <w:b/>
                <w:bCs w:val="0"/>
                <w:color w:val="000000"/>
                <w:sz w:val="24"/>
                <w:szCs w:val="24"/>
                <w:lang w:val="en-US"/>
              </w:rPr>
              <w:t>XI</w:t>
            </w:r>
            <w:r w:rsidRPr="002D589A">
              <w:rPr>
                <w:b/>
                <w:bCs w:val="0"/>
                <w:color w:val="000000"/>
                <w:sz w:val="24"/>
                <w:szCs w:val="24"/>
              </w:rPr>
              <w:t>. Вакантные места для приема (перевода)</w:t>
            </w:r>
          </w:p>
        </w:tc>
        <w:tc>
          <w:tcPr>
            <w:tcW w:w="1910" w:type="dxa"/>
            <w:shd w:val="clear" w:color="auto" w:fill="auto"/>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p>
        </w:tc>
        <w:tc>
          <w:tcPr>
            <w:tcW w:w="1969" w:type="dxa"/>
            <w:shd w:val="clear" w:color="auto" w:fill="auto"/>
            <w:vAlign w:val="center"/>
          </w:tcPr>
          <w:p w:rsidR="00ED0207" w:rsidRPr="002D589A" w:rsidRDefault="00ED0207" w:rsidP="002D589A">
            <w:pPr>
              <w:widowControl w:val="0"/>
              <w:tabs>
                <w:tab w:val="left" w:pos="301"/>
                <w:tab w:val="left" w:pos="868"/>
              </w:tabs>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pStyle w:val="a"/>
              <w:widowControl w:val="0"/>
              <w:numPr>
                <w:ilvl w:val="0"/>
                <w:numId w:val="31"/>
              </w:numPr>
              <w:tabs>
                <w:tab w:val="left" w:pos="284"/>
                <w:tab w:val="left" w:pos="317"/>
              </w:tabs>
              <w:autoSpaceDE/>
              <w:autoSpaceDN/>
              <w:adjustRightInd/>
              <w:spacing w:line="240" w:lineRule="auto"/>
              <w:ind w:left="33" w:firstLine="0"/>
              <w:contextualSpacing w:val="0"/>
              <w:jc w:val="left"/>
              <w:rPr>
                <w:bCs w:val="0"/>
                <w:color w:val="000000"/>
                <w:sz w:val="24"/>
                <w:szCs w:val="24"/>
              </w:rPr>
            </w:pPr>
            <w:proofErr w:type="gramStart"/>
            <w:r w:rsidRPr="002D589A">
              <w:rPr>
                <w:bCs w:val="0"/>
                <w:color w:val="000000"/>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910" w:type="dxa"/>
            <w:shd w:val="clear" w:color="auto" w:fill="D9D9D9" w:themeFill="background1" w:themeFillShade="D9"/>
            <w:vAlign w:val="center"/>
          </w:tcPr>
          <w:p w:rsidR="00ED0207" w:rsidRPr="002D589A" w:rsidRDefault="00ED0207" w:rsidP="002D589A">
            <w:pPr>
              <w:widowControl w:val="0"/>
              <w:tabs>
                <w:tab w:val="left" w:pos="227"/>
              </w:tabs>
              <w:spacing w:line="240" w:lineRule="auto"/>
              <w:ind w:firstLine="0"/>
              <w:jc w:val="center"/>
              <w:rPr>
                <w:b/>
                <w:bCs w:val="0"/>
                <w:color w:val="000000"/>
                <w:sz w:val="24"/>
                <w:szCs w:val="24"/>
              </w:rPr>
            </w:pPr>
            <w:r w:rsidRPr="002D589A">
              <w:rPr>
                <w:b/>
                <w:bCs w:val="0"/>
                <w:color w:val="000000"/>
                <w:sz w:val="24"/>
                <w:szCs w:val="24"/>
              </w:rPr>
              <w:t>Х</w:t>
            </w:r>
          </w:p>
        </w:tc>
        <w:tc>
          <w:tcPr>
            <w:tcW w:w="1969" w:type="dxa"/>
            <w:shd w:val="clear" w:color="auto" w:fill="auto"/>
            <w:vAlign w:val="center"/>
          </w:tcPr>
          <w:p w:rsidR="00ED0207" w:rsidRPr="002D589A" w:rsidRDefault="00ED0207" w:rsidP="002D589A">
            <w:pPr>
              <w:widowControl w:val="0"/>
              <w:tabs>
                <w:tab w:val="left" w:pos="301"/>
                <w:tab w:val="left" w:pos="868"/>
              </w:tabs>
              <w:autoSpaceDE/>
              <w:autoSpaceDN/>
              <w:adjustRightInd/>
              <w:spacing w:line="240" w:lineRule="auto"/>
              <w:ind w:firstLine="0"/>
              <w:jc w:val="center"/>
              <w:rPr>
                <w:b/>
                <w:bCs w:val="0"/>
                <w:color w:val="000000"/>
                <w:sz w:val="24"/>
                <w:szCs w:val="24"/>
              </w:rPr>
            </w:pPr>
          </w:p>
        </w:tc>
      </w:tr>
      <w:tr w:rsidR="00ED0207" w:rsidRPr="002D589A" w:rsidTr="00FF01C7">
        <w:tc>
          <w:tcPr>
            <w:tcW w:w="5727" w:type="dxa"/>
          </w:tcPr>
          <w:p w:rsidR="00ED0207" w:rsidRPr="002D589A" w:rsidRDefault="00ED0207" w:rsidP="002D589A">
            <w:pPr>
              <w:widowControl w:val="0"/>
              <w:spacing w:line="240" w:lineRule="auto"/>
              <w:ind w:firstLine="0"/>
              <w:jc w:val="right"/>
              <w:rPr>
                <w:b/>
                <w:bCs w:val="0"/>
                <w:color w:val="000000"/>
                <w:sz w:val="24"/>
                <w:szCs w:val="24"/>
              </w:rPr>
            </w:pPr>
            <w:r w:rsidRPr="002D589A">
              <w:rPr>
                <w:b/>
                <w:bCs w:val="0"/>
                <w:color w:val="000000"/>
                <w:sz w:val="24"/>
                <w:szCs w:val="24"/>
              </w:rPr>
              <w:t xml:space="preserve">Всего </w:t>
            </w:r>
          </w:p>
        </w:tc>
        <w:tc>
          <w:tcPr>
            <w:tcW w:w="1910" w:type="dxa"/>
          </w:tcPr>
          <w:p w:rsidR="00ED0207" w:rsidRPr="002D589A" w:rsidRDefault="00ED0207" w:rsidP="002D589A">
            <w:pPr>
              <w:spacing w:line="240" w:lineRule="auto"/>
              <w:ind w:firstLine="0"/>
              <w:jc w:val="center"/>
              <w:rPr>
                <w:b/>
                <w:sz w:val="24"/>
                <w:szCs w:val="24"/>
              </w:rPr>
            </w:pPr>
          </w:p>
        </w:tc>
        <w:tc>
          <w:tcPr>
            <w:tcW w:w="1969" w:type="dxa"/>
          </w:tcPr>
          <w:p w:rsidR="00ED0207" w:rsidRPr="002D589A" w:rsidRDefault="00ED0207" w:rsidP="002D589A">
            <w:pPr>
              <w:spacing w:line="240" w:lineRule="auto"/>
              <w:ind w:firstLine="0"/>
              <w:jc w:val="center"/>
              <w:rPr>
                <w:b/>
                <w:sz w:val="24"/>
                <w:szCs w:val="24"/>
              </w:rPr>
            </w:pPr>
          </w:p>
        </w:tc>
      </w:tr>
    </w:tbl>
    <w:p w:rsidR="00ED0207" w:rsidRPr="002D589A" w:rsidRDefault="00ED0207" w:rsidP="002D589A">
      <w:pPr>
        <w:widowControl w:val="0"/>
        <w:tabs>
          <w:tab w:val="left" w:pos="851"/>
          <w:tab w:val="left" w:pos="993"/>
          <w:tab w:val="left" w:pos="1418"/>
        </w:tabs>
        <w:spacing w:line="240" w:lineRule="auto"/>
        <w:ind w:left="426" w:firstLine="0"/>
        <w:jc w:val="left"/>
        <w:rPr>
          <w:color w:val="000000"/>
          <w:sz w:val="24"/>
          <w:szCs w:val="24"/>
        </w:rPr>
      </w:pPr>
    </w:p>
    <w:p w:rsidR="00AC55F1" w:rsidRPr="002D589A" w:rsidRDefault="00AC55F1" w:rsidP="002D589A">
      <w:pPr>
        <w:widowControl w:val="0"/>
        <w:tabs>
          <w:tab w:val="left" w:pos="851"/>
          <w:tab w:val="left" w:pos="993"/>
          <w:tab w:val="left" w:pos="1418"/>
        </w:tabs>
        <w:spacing w:after="120" w:line="240" w:lineRule="auto"/>
        <w:ind w:firstLine="0"/>
        <w:rPr>
          <w:b/>
          <w:color w:val="000000"/>
          <w:sz w:val="24"/>
          <w:szCs w:val="24"/>
        </w:rPr>
      </w:pPr>
      <w:r w:rsidRPr="002D589A">
        <w:rPr>
          <w:b/>
          <w:color w:val="000000"/>
          <w:sz w:val="24"/>
          <w:szCs w:val="24"/>
        </w:rPr>
        <w:t xml:space="preserve">2. </w:t>
      </w:r>
      <w:r w:rsidR="00E53336" w:rsidRPr="002D589A">
        <w:rPr>
          <w:b/>
          <w:color w:val="000000"/>
          <w:sz w:val="24"/>
          <w:szCs w:val="24"/>
        </w:rPr>
        <w:t>Отметьте</w:t>
      </w:r>
      <w:r w:rsidRPr="002D589A">
        <w:rPr>
          <w:b/>
          <w:color w:val="000000"/>
          <w:sz w:val="24"/>
          <w:szCs w:val="24"/>
        </w:rPr>
        <w:t xml:space="preserve"> функционирующи</w:t>
      </w:r>
      <w:r w:rsidR="00E53336" w:rsidRPr="002D589A">
        <w:rPr>
          <w:b/>
          <w:color w:val="000000"/>
          <w:sz w:val="24"/>
          <w:szCs w:val="24"/>
        </w:rPr>
        <w:t>е</w:t>
      </w:r>
      <w:r w:rsidRPr="002D589A">
        <w:rPr>
          <w:b/>
          <w:color w:val="000000"/>
          <w:sz w:val="24"/>
          <w:szCs w:val="24"/>
        </w:rPr>
        <w:t xml:space="preserve"> дистанционны</w:t>
      </w:r>
      <w:r w:rsidR="00E53336" w:rsidRPr="002D589A">
        <w:rPr>
          <w:b/>
          <w:color w:val="000000"/>
          <w:sz w:val="24"/>
          <w:szCs w:val="24"/>
        </w:rPr>
        <w:t>е способы</w:t>
      </w:r>
      <w:r w:rsidRPr="002D589A">
        <w:rPr>
          <w:b/>
          <w:color w:val="000000"/>
          <w:sz w:val="24"/>
          <w:szCs w:val="24"/>
        </w:rPr>
        <w:t xml:space="preserve"> взаимодействия с получателями услуг, информация о которых размещена на официальном сайте организации.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383"/>
      </w:tblGrid>
      <w:tr w:rsidR="00AC55F1" w:rsidRPr="002D589A" w:rsidTr="009A5BC6">
        <w:tc>
          <w:tcPr>
            <w:tcW w:w="7513" w:type="dxa"/>
            <w:shd w:val="clear" w:color="auto" w:fill="auto"/>
          </w:tcPr>
          <w:p w:rsidR="00AC55F1" w:rsidRPr="002D589A" w:rsidRDefault="00AC55F1"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абонентск</w:t>
            </w:r>
            <w:r w:rsidR="00E53336" w:rsidRPr="002D589A">
              <w:rPr>
                <w:color w:val="000000"/>
                <w:sz w:val="24"/>
                <w:szCs w:val="24"/>
              </w:rPr>
              <w:t xml:space="preserve">ий </w:t>
            </w:r>
            <w:r w:rsidRPr="002D589A">
              <w:rPr>
                <w:color w:val="000000"/>
                <w:sz w:val="24"/>
                <w:szCs w:val="24"/>
              </w:rPr>
              <w:t>номер телефона;</w:t>
            </w:r>
          </w:p>
        </w:tc>
        <w:tc>
          <w:tcPr>
            <w:tcW w:w="1383"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513" w:type="dxa"/>
            <w:shd w:val="clear" w:color="auto" w:fill="auto"/>
          </w:tcPr>
          <w:p w:rsidR="00AC55F1" w:rsidRPr="002D589A" w:rsidRDefault="00AC55F1"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адрес электронной почты;</w:t>
            </w:r>
          </w:p>
        </w:tc>
        <w:tc>
          <w:tcPr>
            <w:tcW w:w="1383"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513" w:type="dxa"/>
            <w:shd w:val="clear" w:color="auto" w:fill="auto"/>
          </w:tcPr>
          <w:p w:rsidR="00AC55F1" w:rsidRPr="002D589A" w:rsidRDefault="00AC55F1"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электронны</w:t>
            </w:r>
            <w:r w:rsidR="00E53336" w:rsidRPr="002D589A">
              <w:rPr>
                <w:color w:val="000000"/>
                <w:sz w:val="24"/>
                <w:szCs w:val="24"/>
              </w:rPr>
              <w:t>е</w:t>
            </w:r>
            <w:r w:rsidRPr="002D589A">
              <w:rPr>
                <w:color w:val="000000"/>
                <w:sz w:val="24"/>
                <w:szCs w:val="24"/>
              </w:rPr>
              <w:t xml:space="preserve"> сервис</w:t>
            </w:r>
            <w:r w:rsidR="00E53336" w:rsidRPr="002D589A">
              <w:rPr>
                <w:color w:val="000000"/>
                <w:sz w:val="24"/>
                <w:szCs w:val="24"/>
              </w:rPr>
              <w:t>ы</w:t>
            </w:r>
            <w:r w:rsidRPr="002D589A">
              <w:rPr>
                <w:color w:val="000000"/>
                <w:sz w:val="24"/>
                <w:szCs w:val="24"/>
              </w:rPr>
              <w:t xml:space="preserve">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513" w:type="dxa"/>
            <w:shd w:val="clear" w:color="auto" w:fill="auto"/>
          </w:tcPr>
          <w:p w:rsidR="00AC55F1" w:rsidRPr="002D589A" w:rsidRDefault="004356DB"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раздел</w:t>
            </w:r>
            <w:r w:rsidR="00AC55F1" w:rsidRPr="002D589A">
              <w:rPr>
                <w:color w:val="000000"/>
                <w:sz w:val="24"/>
                <w:szCs w:val="24"/>
              </w:rPr>
              <w:t xml:space="preserve"> официального сайта «Часто задаваемые вопросы»;</w:t>
            </w:r>
          </w:p>
        </w:tc>
        <w:tc>
          <w:tcPr>
            <w:tcW w:w="1383"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513" w:type="dxa"/>
            <w:shd w:val="clear" w:color="auto" w:fill="auto"/>
          </w:tcPr>
          <w:p w:rsidR="00AC55F1" w:rsidRPr="002D589A" w:rsidRDefault="00AC55F1" w:rsidP="006726E7">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техническ</w:t>
            </w:r>
            <w:r w:rsidR="004356DB" w:rsidRPr="002D589A">
              <w:rPr>
                <w:color w:val="000000"/>
                <w:sz w:val="24"/>
                <w:szCs w:val="24"/>
              </w:rPr>
              <w:t>ая</w:t>
            </w:r>
            <w:r w:rsidRPr="002D589A">
              <w:rPr>
                <w:color w:val="000000"/>
                <w:sz w:val="24"/>
                <w:szCs w:val="24"/>
              </w:rPr>
              <w:t xml:space="preserve"> возможност</w:t>
            </w:r>
            <w:r w:rsidR="004356DB" w:rsidRPr="002D589A">
              <w:rPr>
                <w:color w:val="000000"/>
                <w:sz w:val="24"/>
                <w:szCs w:val="24"/>
              </w:rPr>
              <w:t>ь</w:t>
            </w:r>
            <w:r w:rsidRPr="002D589A">
              <w:rPr>
                <w:color w:val="000000"/>
                <w:sz w:val="24"/>
                <w:szCs w:val="24"/>
              </w:rPr>
              <w:t xml:space="preserve"> выражения получателем услуг мнения о качестве условий оказания услуг организацией </w:t>
            </w:r>
            <w:r w:rsidR="006726E7">
              <w:rPr>
                <w:color w:val="000000"/>
                <w:sz w:val="24"/>
                <w:szCs w:val="24"/>
              </w:rPr>
              <w:t>образовательной</w:t>
            </w:r>
            <w:r w:rsidRPr="002D589A">
              <w:rPr>
                <w:color w:val="000000"/>
                <w:sz w:val="24"/>
                <w:szCs w:val="24"/>
              </w:rPr>
              <w:t xml:space="preserve"> сферы (наличие анкеты для опроса граждан или гиперссылки на нее);</w:t>
            </w:r>
          </w:p>
        </w:tc>
        <w:tc>
          <w:tcPr>
            <w:tcW w:w="1383"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513" w:type="dxa"/>
            <w:shd w:val="clear" w:color="auto" w:fill="auto"/>
          </w:tcPr>
          <w:p w:rsidR="00AC55F1" w:rsidRPr="002D589A" w:rsidRDefault="004356DB"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 xml:space="preserve">иные дистанционные способы взаимодействия (УКАЖИТЕ, какие) </w:t>
            </w:r>
            <w:r w:rsidRPr="002D589A">
              <w:rPr>
                <w:color w:val="000000"/>
                <w:sz w:val="24"/>
                <w:szCs w:val="24"/>
              </w:rPr>
              <w:lastRenderedPageBreak/>
              <w:t>_</w:t>
            </w:r>
            <w:r w:rsidR="009A5BC6" w:rsidRPr="002D589A">
              <w:rPr>
                <w:color w:val="000000"/>
                <w:sz w:val="24"/>
                <w:szCs w:val="24"/>
              </w:rPr>
              <w:t>_____________________________________________</w:t>
            </w:r>
            <w:r w:rsidR="00CE5CF4" w:rsidRPr="002D589A">
              <w:rPr>
                <w:color w:val="000000"/>
                <w:sz w:val="24"/>
                <w:szCs w:val="24"/>
              </w:rPr>
              <w:t>__________</w:t>
            </w:r>
          </w:p>
        </w:tc>
        <w:tc>
          <w:tcPr>
            <w:tcW w:w="1383"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513" w:type="dxa"/>
            <w:shd w:val="clear" w:color="auto" w:fill="auto"/>
          </w:tcPr>
          <w:p w:rsidR="00AC55F1" w:rsidRPr="002D589A" w:rsidRDefault="00AC55F1" w:rsidP="002D589A">
            <w:pPr>
              <w:widowControl w:val="0"/>
              <w:spacing w:before="40" w:after="40" w:line="240" w:lineRule="auto"/>
              <w:ind w:firstLine="0"/>
              <w:jc w:val="right"/>
              <w:rPr>
                <w:rFonts w:eastAsia="Calibri"/>
                <w:b/>
                <w:color w:val="000000"/>
                <w:sz w:val="24"/>
                <w:szCs w:val="24"/>
                <w:lang w:eastAsia="en-US"/>
              </w:rPr>
            </w:pPr>
            <w:r w:rsidRPr="002D589A">
              <w:rPr>
                <w:rFonts w:eastAsia="Calibri"/>
                <w:b/>
                <w:color w:val="000000"/>
                <w:sz w:val="24"/>
                <w:szCs w:val="24"/>
                <w:lang w:eastAsia="en-US"/>
              </w:rPr>
              <w:lastRenderedPageBreak/>
              <w:t>ВСЕГО</w:t>
            </w:r>
          </w:p>
        </w:tc>
        <w:tc>
          <w:tcPr>
            <w:tcW w:w="1383" w:type="dxa"/>
            <w:shd w:val="clear" w:color="auto" w:fill="auto"/>
          </w:tcPr>
          <w:p w:rsidR="00AC55F1" w:rsidRPr="002D589A" w:rsidRDefault="00AC55F1" w:rsidP="002D589A">
            <w:pPr>
              <w:widowControl w:val="0"/>
              <w:spacing w:line="240" w:lineRule="auto"/>
              <w:ind w:firstLine="0"/>
              <w:rPr>
                <w:rFonts w:eastAsia="Calibri"/>
                <w:b/>
                <w:color w:val="000000"/>
                <w:sz w:val="24"/>
                <w:szCs w:val="24"/>
                <w:lang w:eastAsia="en-US"/>
              </w:rPr>
            </w:pPr>
          </w:p>
        </w:tc>
      </w:tr>
    </w:tbl>
    <w:p w:rsidR="00AC55F1" w:rsidRPr="002D589A" w:rsidRDefault="00AC55F1" w:rsidP="002D589A">
      <w:pPr>
        <w:widowControl w:val="0"/>
        <w:tabs>
          <w:tab w:val="left" w:pos="851"/>
          <w:tab w:val="left" w:pos="993"/>
          <w:tab w:val="left" w:pos="1418"/>
        </w:tabs>
        <w:spacing w:line="240" w:lineRule="auto"/>
        <w:ind w:firstLine="0"/>
        <w:rPr>
          <w:b/>
          <w:color w:val="000000"/>
          <w:sz w:val="24"/>
          <w:szCs w:val="24"/>
        </w:rPr>
      </w:pPr>
    </w:p>
    <w:p w:rsidR="00AC55F1" w:rsidRPr="002D589A" w:rsidRDefault="00AC55F1" w:rsidP="002D589A">
      <w:pPr>
        <w:widowControl w:val="0"/>
        <w:tabs>
          <w:tab w:val="left" w:pos="851"/>
          <w:tab w:val="left" w:pos="993"/>
          <w:tab w:val="left" w:pos="1418"/>
        </w:tabs>
        <w:spacing w:after="120" w:line="240" w:lineRule="auto"/>
        <w:ind w:firstLine="0"/>
        <w:rPr>
          <w:b/>
          <w:color w:val="000000"/>
          <w:sz w:val="24"/>
          <w:szCs w:val="24"/>
        </w:rPr>
      </w:pPr>
      <w:r w:rsidRPr="002D589A">
        <w:rPr>
          <w:b/>
          <w:color w:val="000000"/>
          <w:sz w:val="24"/>
          <w:szCs w:val="24"/>
        </w:rPr>
        <w:t>3. Укажите количество комфортных условий для предоставления услуг.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41"/>
      </w:tblGrid>
      <w:tr w:rsidR="00AC55F1" w:rsidRPr="002D589A" w:rsidTr="009A5BC6">
        <w:tc>
          <w:tcPr>
            <w:tcW w:w="7655" w:type="dxa"/>
            <w:shd w:val="clear" w:color="auto" w:fill="auto"/>
          </w:tcPr>
          <w:p w:rsidR="00AC55F1" w:rsidRPr="002D589A" w:rsidRDefault="00AC55F1"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наличие комфортной зоны отдыха (ожидания) оборудованной соответствующей мебелью;</w:t>
            </w:r>
          </w:p>
        </w:tc>
        <w:tc>
          <w:tcPr>
            <w:tcW w:w="1241"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655" w:type="dxa"/>
            <w:shd w:val="clear" w:color="auto" w:fill="auto"/>
          </w:tcPr>
          <w:p w:rsidR="00AC55F1" w:rsidRPr="002D589A" w:rsidRDefault="00AC55F1"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 xml:space="preserve">наличие и понятность навигации внутри организации; </w:t>
            </w:r>
          </w:p>
        </w:tc>
        <w:tc>
          <w:tcPr>
            <w:tcW w:w="1241"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655" w:type="dxa"/>
            <w:shd w:val="clear" w:color="auto" w:fill="auto"/>
          </w:tcPr>
          <w:p w:rsidR="00AC55F1" w:rsidRPr="002D589A" w:rsidRDefault="00AC55F1"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наличие и доступность питьевой воды;</w:t>
            </w:r>
          </w:p>
        </w:tc>
        <w:tc>
          <w:tcPr>
            <w:tcW w:w="1241"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655" w:type="dxa"/>
            <w:shd w:val="clear" w:color="auto" w:fill="auto"/>
          </w:tcPr>
          <w:p w:rsidR="00AC55F1" w:rsidRPr="002D589A" w:rsidRDefault="00AC55F1"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наличие и доступность санитарно-гигиенических помещений;</w:t>
            </w:r>
          </w:p>
        </w:tc>
        <w:tc>
          <w:tcPr>
            <w:tcW w:w="1241"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655" w:type="dxa"/>
            <w:shd w:val="clear" w:color="auto" w:fill="auto"/>
          </w:tcPr>
          <w:p w:rsidR="00AC55F1" w:rsidRPr="002D589A" w:rsidRDefault="00251486"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 xml:space="preserve">удовлетворительное </w:t>
            </w:r>
            <w:r w:rsidR="00AC55F1" w:rsidRPr="002D589A">
              <w:rPr>
                <w:color w:val="000000"/>
                <w:sz w:val="24"/>
                <w:szCs w:val="24"/>
              </w:rPr>
              <w:t>санитарное состояние помещений организации;</w:t>
            </w:r>
          </w:p>
        </w:tc>
        <w:tc>
          <w:tcPr>
            <w:tcW w:w="1241"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F71110" w:rsidRPr="002D589A" w:rsidTr="009A5BC6">
        <w:trPr>
          <w:trHeight w:val="369"/>
        </w:trPr>
        <w:tc>
          <w:tcPr>
            <w:tcW w:w="7655" w:type="dxa"/>
            <w:tcBorders>
              <w:top w:val="single" w:sz="4" w:space="0" w:color="auto"/>
              <w:left w:val="single" w:sz="4" w:space="0" w:color="auto"/>
              <w:bottom w:val="single" w:sz="4" w:space="0" w:color="auto"/>
              <w:right w:val="single" w:sz="4" w:space="0" w:color="auto"/>
            </w:tcBorders>
            <w:shd w:val="clear" w:color="auto" w:fill="auto"/>
          </w:tcPr>
          <w:p w:rsidR="00F71110" w:rsidRPr="002D589A" w:rsidRDefault="00F71110" w:rsidP="002D589A">
            <w:pPr>
              <w:pStyle w:val="a"/>
              <w:numPr>
                <w:ilvl w:val="0"/>
                <w:numId w:val="0"/>
              </w:numPr>
              <w:tabs>
                <w:tab w:val="left" w:pos="851"/>
                <w:tab w:val="left" w:pos="993"/>
                <w:tab w:val="left" w:pos="1418"/>
              </w:tabs>
              <w:spacing w:before="60" w:line="240" w:lineRule="auto"/>
              <w:ind w:left="357"/>
              <w:jc w:val="right"/>
              <w:rPr>
                <w:b/>
                <w:color w:val="000000"/>
                <w:sz w:val="24"/>
                <w:szCs w:val="24"/>
              </w:rPr>
            </w:pPr>
            <w:r w:rsidRPr="002D589A">
              <w:rPr>
                <w:b/>
                <w:color w:val="000000"/>
                <w:sz w:val="24"/>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F71110" w:rsidRPr="002D589A" w:rsidRDefault="00F71110" w:rsidP="002D589A">
            <w:pPr>
              <w:widowControl w:val="0"/>
              <w:tabs>
                <w:tab w:val="left" w:pos="851"/>
                <w:tab w:val="left" w:pos="993"/>
                <w:tab w:val="left" w:pos="1418"/>
              </w:tabs>
              <w:spacing w:line="240" w:lineRule="auto"/>
              <w:ind w:firstLine="0"/>
              <w:rPr>
                <w:b/>
                <w:i/>
                <w:color w:val="000000"/>
                <w:sz w:val="24"/>
                <w:szCs w:val="24"/>
              </w:rPr>
            </w:pPr>
          </w:p>
        </w:tc>
      </w:tr>
    </w:tbl>
    <w:p w:rsidR="00AC55F1" w:rsidRPr="002D589A" w:rsidRDefault="00AC55F1" w:rsidP="002D589A">
      <w:pPr>
        <w:pageBreakBefore/>
        <w:widowControl w:val="0"/>
        <w:tabs>
          <w:tab w:val="left" w:pos="851"/>
          <w:tab w:val="left" w:pos="993"/>
          <w:tab w:val="left" w:pos="1418"/>
        </w:tabs>
        <w:spacing w:after="120" w:line="240" w:lineRule="auto"/>
        <w:ind w:firstLine="0"/>
        <w:rPr>
          <w:b/>
          <w:color w:val="000000"/>
          <w:sz w:val="24"/>
          <w:szCs w:val="24"/>
        </w:rPr>
      </w:pPr>
      <w:r w:rsidRPr="002D589A">
        <w:rPr>
          <w:b/>
          <w:color w:val="000000"/>
          <w:sz w:val="24"/>
          <w:szCs w:val="24"/>
        </w:rPr>
        <w:lastRenderedPageBreak/>
        <w:t xml:space="preserve">4. Укажите количество условий доступности организации для инвалидов.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58"/>
      </w:tblGrid>
      <w:tr w:rsidR="00AC55F1" w:rsidRPr="002D589A" w:rsidTr="009A5BC6">
        <w:tc>
          <w:tcPr>
            <w:tcW w:w="7938" w:type="dxa"/>
            <w:shd w:val="clear" w:color="auto" w:fill="auto"/>
          </w:tcPr>
          <w:p w:rsidR="00AC55F1" w:rsidRPr="002D589A" w:rsidRDefault="00F71110"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 xml:space="preserve">наличие </w:t>
            </w:r>
            <w:r w:rsidR="00AC55F1" w:rsidRPr="002D589A">
              <w:rPr>
                <w:color w:val="000000"/>
                <w:sz w:val="24"/>
                <w:szCs w:val="24"/>
              </w:rPr>
              <w:t>оборудованных входных групп пандусами (подъемными платформами);</w:t>
            </w:r>
          </w:p>
        </w:tc>
        <w:tc>
          <w:tcPr>
            <w:tcW w:w="958"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938" w:type="dxa"/>
            <w:shd w:val="clear" w:color="auto" w:fill="auto"/>
          </w:tcPr>
          <w:p w:rsidR="00AC55F1" w:rsidRPr="002D589A" w:rsidRDefault="00F71110"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 xml:space="preserve">наличие </w:t>
            </w:r>
            <w:r w:rsidR="00AC55F1" w:rsidRPr="002D589A">
              <w:rPr>
                <w:color w:val="000000"/>
                <w:sz w:val="24"/>
                <w:szCs w:val="24"/>
              </w:rPr>
              <w:t>выделенных стоянок для автотранспортных средств инвалидов;</w:t>
            </w:r>
          </w:p>
        </w:tc>
        <w:tc>
          <w:tcPr>
            <w:tcW w:w="958"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938" w:type="dxa"/>
            <w:shd w:val="clear" w:color="auto" w:fill="auto"/>
          </w:tcPr>
          <w:p w:rsidR="00AC55F1" w:rsidRPr="002D589A" w:rsidRDefault="00F71110"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 xml:space="preserve">наличие </w:t>
            </w:r>
            <w:r w:rsidR="00AC55F1" w:rsidRPr="002D589A">
              <w:rPr>
                <w:color w:val="000000"/>
                <w:sz w:val="24"/>
                <w:szCs w:val="24"/>
              </w:rPr>
              <w:t>адаптированных лифтов, поручней, расширенных дверных проемов;</w:t>
            </w:r>
          </w:p>
        </w:tc>
        <w:tc>
          <w:tcPr>
            <w:tcW w:w="958"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938" w:type="dxa"/>
            <w:shd w:val="clear" w:color="auto" w:fill="auto"/>
          </w:tcPr>
          <w:p w:rsidR="00AC55F1" w:rsidRPr="002D589A" w:rsidRDefault="00F71110"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 xml:space="preserve">наличие </w:t>
            </w:r>
            <w:r w:rsidR="00AC55F1" w:rsidRPr="002D589A">
              <w:rPr>
                <w:color w:val="000000"/>
                <w:sz w:val="24"/>
                <w:szCs w:val="24"/>
              </w:rPr>
              <w:t>сменных кресел-колясок;</w:t>
            </w:r>
          </w:p>
        </w:tc>
        <w:tc>
          <w:tcPr>
            <w:tcW w:w="958"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938" w:type="dxa"/>
            <w:shd w:val="clear" w:color="auto" w:fill="auto"/>
          </w:tcPr>
          <w:p w:rsidR="00AC55F1" w:rsidRPr="002D589A" w:rsidRDefault="00F71110" w:rsidP="006726E7">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 xml:space="preserve">наличие </w:t>
            </w:r>
            <w:r w:rsidR="00AC55F1" w:rsidRPr="002D589A">
              <w:rPr>
                <w:color w:val="000000"/>
                <w:sz w:val="24"/>
                <w:szCs w:val="24"/>
              </w:rPr>
              <w:t xml:space="preserve">специально оборудованных санитарно-гигиенических помещений в организации </w:t>
            </w:r>
            <w:r w:rsidR="006726E7">
              <w:rPr>
                <w:color w:val="000000"/>
                <w:sz w:val="24"/>
                <w:szCs w:val="24"/>
              </w:rPr>
              <w:t>образовательной</w:t>
            </w:r>
            <w:r w:rsidR="00AC55F1" w:rsidRPr="002D589A">
              <w:rPr>
                <w:color w:val="000000"/>
                <w:sz w:val="24"/>
                <w:szCs w:val="24"/>
              </w:rPr>
              <w:t xml:space="preserve"> сферы</w:t>
            </w:r>
          </w:p>
        </w:tc>
        <w:tc>
          <w:tcPr>
            <w:tcW w:w="958"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tc>
      </w:tr>
      <w:tr w:rsidR="00AC55F1" w:rsidRPr="002D589A" w:rsidTr="009A5BC6">
        <w:tc>
          <w:tcPr>
            <w:tcW w:w="7938" w:type="dxa"/>
            <w:shd w:val="clear" w:color="auto" w:fill="auto"/>
          </w:tcPr>
          <w:p w:rsidR="00AC55F1" w:rsidRPr="002D589A" w:rsidRDefault="00AC55F1" w:rsidP="002D589A">
            <w:pPr>
              <w:widowControl w:val="0"/>
              <w:tabs>
                <w:tab w:val="left" w:pos="851"/>
                <w:tab w:val="left" w:pos="993"/>
                <w:tab w:val="left" w:pos="1418"/>
              </w:tabs>
              <w:spacing w:before="40" w:after="40" w:line="240" w:lineRule="auto"/>
              <w:ind w:firstLine="0"/>
              <w:jc w:val="right"/>
              <w:rPr>
                <w:b/>
                <w:color w:val="000000"/>
                <w:sz w:val="24"/>
                <w:szCs w:val="24"/>
              </w:rPr>
            </w:pPr>
            <w:r w:rsidRPr="002D589A">
              <w:rPr>
                <w:b/>
                <w:color w:val="000000"/>
                <w:sz w:val="24"/>
                <w:szCs w:val="24"/>
              </w:rPr>
              <w:t>ВСЕГО</w:t>
            </w:r>
          </w:p>
        </w:tc>
        <w:tc>
          <w:tcPr>
            <w:tcW w:w="958" w:type="dxa"/>
            <w:shd w:val="clear" w:color="auto" w:fill="auto"/>
          </w:tcPr>
          <w:p w:rsidR="00AC55F1" w:rsidRPr="002D589A" w:rsidRDefault="00AC55F1" w:rsidP="002D589A">
            <w:pPr>
              <w:widowControl w:val="0"/>
              <w:tabs>
                <w:tab w:val="left" w:pos="851"/>
                <w:tab w:val="left" w:pos="993"/>
                <w:tab w:val="left" w:pos="1418"/>
              </w:tabs>
              <w:spacing w:line="240" w:lineRule="auto"/>
              <w:ind w:firstLine="0"/>
              <w:rPr>
                <w:b/>
                <w:i/>
                <w:color w:val="000000"/>
                <w:sz w:val="24"/>
                <w:szCs w:val="24"/>
              </w:rPr>
            </w:pPr>
          </w:p>
        </w:tc>
      </w:tr>
    </w:tbl>
    <w:p w:rsidR="00AC55F1" w:rsidRPr="002D589A" w:rsidRDefault="00AC55F1" w:rsidP="002D589A">
      <w:pPr>
        <w:widowControl w:val="0"/>
        <w:tabs>
          <w:tab w:val="left" w:pos="851"/>
          <w:tab w:val="left" w:pos="993"/>
          <w:tab w:val="left" w:pos="1418"/>
        </w:tabs>
        <w:spacing w:line="240" w:lineRule="auto"/>
        <w:ind w:firstLine="0"/>
        <w:rPr>
          <w:i/>
          <w:color w:val="000000"/>
          <w:sz w:val="24"/>
          <w:szCs w:val="24"/>
        </w:rPr>
      </w:pPr>
    </w:p>
    <w:p w:rsidR="00AC55F1" w:rsidRPr="002D589A" w:rsidRDefault="00AC55F1" w:rsidP="002D589A">
      <w:pPr>
        <w:widowControl w:val="0"/>
        <w:tabs>
          <w:tab w:val="left" w:pos="851"/>
          <w:tab w:val="left" w:pos="993"/>
          <w:tab w:val="left" w:pos="1418"/>
        </w:tabs>
        <w:spacing w:after="120" w:line="240" w:lineRule="auto"/>
        <w:ind w:left="426" w:hanging="426"/>
        <w:rPr>
          <w:b/>
          <w:color w:val="000000"/>
          <w:sz w:val="24"/>
          <w:szCs w:val="24"/>
        </w:rPr>
      </w:pPr>
      <w:r w:rsidRPr="002D589A">
        <w:rPr>
          <w:b/>
          <w:color w:val="000000"/>
          <w:sz w:val="24"/>
          <w:szCs w:val="24"/>
        </w:rPr>
        <w:t xml:space="preserve">5. </w:t>
      </w:r>
      <w:r w:rsidRPr="002D589A">
        <w:rPr>
          <w:b/>
          <w:sz w:val="24"/>
          <w:szCs w:val="24"/>
        </w:rPr>
        <w:t>Укажите количество условий доступности организации для инвалидов</w:t>
      </w:r>
      <w:r w:rsidRPr="002D589A">
        <w:rPr>
          <w:b/>
          <w:color w:val="000000"/>
          <w:sz w:val="24"/>
          <w:szCs w:val="24"/>
        </w:rPr>
        <w:t>, позволяющих инвалидам получать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674"/>
      </w:tblGrid>
      <w:tr w:rsidR="00AC55F1" w:rsidRPr="002D589A" w:rsidTr="009A5BC6">
        <w:tc>
          <w:tcPr>
            <w:tcW w:w="8222" w:type="dxa"/>
            <w:shd w:val="clear" w:color="auto" w:fill="auto"/>
          </w:tcPr>
          <w:p w:rsidR="00AC55F1" w:rsidRPr="002D589A" w:rsidRDefault="00AC55F1"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дублирование для инвалидов по слуху и зрению звуковой и зрительной информации;</w:t>
            </w:r>
          </w:p>
        </w:tc>
        <w:tc>
          <w:tcPr>
            <w:tcW w:w="674" w:type="dxa"/>
            <w:shd w:val="clear" w:color="auto" w:fill="auto"/>
          </w:tcPr>
          <w:p w:rsidR="00AC55F1" w:rsidRPr="002D589A" w:rsidRDefault="00AC55F1" w:rsidP="002D589A">
            <w:pPr>
              <w:widowControl w:val="0"/>
              <w:tabs>
                <w:tab w:val="left" w:pos="851"/>
                <w:tab w:val="left" w:pos="993"/>
                <w:tab w:val="left" w:pos="1418"/>
              </w:tabs>
              <w:spacing w:line="240" w:lineRule="auto"/>
              <w:ind w:firstLine="0"/>
              <w:jc w:val="center"/>
              <w:rPr>
                <w:i/>
                <w:color w:val="000000"/>
                <w:sz w:val="24"/>
                <w:szCs w:val="24"/>
              </w:rPr>
            </w:pPr>
          </w:p>
        </w:tc>
      </w:tr>
      <w:tr w:rsidR="00AC55F1" w:rsidRPr="002D589A" w:rsidTr="009A5BC6">
        <w:tc>
          <w:tcPr>
            <w:tcW w:w="8222" w:type="dxa"/>
            <w:shd w:val="clear" w:color="auto" w:fill="auto"/>
          </w:tcPr>
          <w:p w:rsidR="00AC55F1" w:rsidRPr="002D589A" w:rsidRDefault="00AC55F1"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rsidR="00AC55F1" w:rsidRPr="002D589A" w:rsidRDefault="00AC55F1" w:rsidP="002D589A">
            <w:pPr>
              <w:widowControl w:val="0"/>
              <w:tabs>
                <w:tab w:val="left" w:pos="851"/>
                <w:tab w:val="left" w:pos="993"/>
                <w:tab w:val="left" w:pos="1418"/>
              </w:tabs>
              <w:spacing w:line="240" w:lineRule="auto"/>
              <w:ind w:firstLine="0"/>
              <w:jc w:val="center"/>
              <w:rPr>
                <w:i/>
                <w:color w:val="000000"/>
                <w:sz w:val="24"/>
                <w:szCs w:val="24"/>
              </w:rPr>
            </w:pPr>
          </w:p>
        </w:tc>
      </w:tr>
      <w:tr w:rsidR="00AC55F1" w:rsidRPr="002D589A" w:rsidTr="009A5BC6">
        <w:tc>
          <w:tcPr>
            <w:tcW w:w="8222" w:type="dxa"/>
            <w:shd w:val="clear" w:color="auto" w:fill="auto"/>
          </w:tcPr>
          <w:p w:rsidR="00AC55F1" w:rsidRPr="002D589A" w:rsidRDefault="00AC55F1"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 xml:space="preserve">возможность предоставления инвалидам по слуху (слуху и зрению) услуг </w:t>
            </w:r>
            <w:proofErr w:type="spellStart"/>
            <w:r w:rsidRPr="002D589A">
              <w:rPr>
                <w:color w:val="000000"/>
                <w:sz w:val="24"/>
                <w:szCs w:val="24"/>
              </w:rPr>
              <w:t>сурдопереводчика</w:t>
            </w:r>
            <w:proofErr w:type="spellEnd"/>
            <w:r w:rsidRPr="002D589A">
              <w:rPr>
                <w:color w:val="000000"/>
                <w:sz w:val="24"/>
                <w:szCs w:val="24"/>
              </w:rPr>
              <w:t xml:space="preserve"> (</w:t>
            </w:r>
            <w:proofErr w:type="spellStart"/>
            <w:r w:rsidRPr="002D589A">
              <w:rPr>
                <w:color w:val="000000"/>
                <w:sz w:val="24"/>
                <w:szCs w:val="24"/>
              </w:rPr>
              <w:t>тифлосурдопереводчика</w:t>
            </w:r>
            <w:proofErr w:type="spellEnd"/>
            <w:r w:rsidRPr="002D589A">
              <w:rPr>
                <w:color w:val="000000"/>
                <w:sz w:val="24"/>
                <w:szCs w:val="24"/>
              </w:rPr>
              <w:t>);</w:t>
            </w:r>
          </w:p>
        </w:tc>
        <w:tc>
          <w:tcPr>
            <w:tcW w:w="674" w:type="dxa"/>
            <w:shd w:val="clear" w:color="auto" w:fill="auto"/>
          </w:tcPr>
          <w:p w:rsidR="00AC55F1" w:rsidRPr="002D589A" w:rsidRDefault="00AC55F1" w:rsidP="002D589A">
            <w:pPr>
              <w:widowControl w:val="0"/>
              <w:tabs>
                <w:tab w:val="left" w:pos="851"/>
                <w:tab w:val="left" w:pos="993"/>
                <w:tab w:val="left" w:pos="1418"/>
              </w:tabs>
              <w:spacing w:line="240" w:lineRule="auto"/>
              <w:ind w:firstLine="0"/>
              <w:jc w:val="center"/>
              <w:rPr>
                <w:i/>
                <w:color w:val="000000"/>
                <w:sz w:val="24"/>
                <w:szCs w:val="24"/>
              </w:rPr>
            </w:pPr>
          </w:p>
        </w:tc>
      </w:tr>
      <w:tr w:rsidR="00AC55F1" w:rsidRPr="002D589A" w:rsidTr="009A5BC6">
        <w:tc>
          <w:tcPr>
            <w:tcW w:w="8222" w:type="dxa"/>
            <w:shd w:val="clear" w:color="auto" w:fill="auto"/>
          </w:tcPr>
          <w:p w:rsidR="00AC55F1" w:rsidRPr="002D589A" w:rsidRDefault="00AC55F1" w:rsidP="006726E7">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 xml:space="preserve">наличие альтернативной версии официального сайта организации </w:t>
            </w:r>
            <w:r w:rsidR="006726E7">
              <w:rPr>
                <w:color w:val="000000"/>
                <w:sz w:val="24"/>
                <w:szCs w:val="24"/>
              </w:rPr>
              <w:t>образовательной</w:t>
            </w:r>
            <w:r w:rsidRPr="002D589A">
              <w:rPr>
                <w:color w:val="000000"/>
                <w:sz w:val="24"/>
                <w:szCs w:val="24"/>
              </w:rPr>
              <w:t xml:space="preserve"> сферы в сети «Интернет» для инвалидов по зрению;</w:t>
            </w:r>
          </w:p>
        </w:tc>
        <w:tc>
          <w:tcPr>
            <w:tcW w:w="674" w:type="dxa"/>
            <w:shd w:val="clear" w:color="auto" w:fill="auto"/>
          </w:tcPr>
          <w:p w:rsidR="00AC55F1" w:rsidRPr="002D589A" w:rsidRDefault="00AC55F1" w:rsidP="002D589A">
            <w:pPr>
              <w:widowControl w:val="0"/>
              <w:tabs>
                <w:tab w:val="left" w:pos="851"/>
                <w:tab w:val="left" w:pos="993"/>
                <w:tab w:val="left" w:pos="1418"/>
              </w:tabs>
              <w:spacing w:line="240" w:lineRule="auto"/>
              <w:ind w:firstLine="0"/>
              <w:jc w:val="center"/>
              <w:rPr>
                <w:i/>
                <w:color w:val="000000"/>
                <w:sz w:val="24"/>
                <w:szCs w:val="24"/>
              </w:rPr>
            </w:pPr>
          </w:p>
        </w:tc>
      </w:tr>
      <w:tr w:rsidR="00AC55F1" w:rsidRPr="002D589A" w:rsidTr="009A5BC6">
        <w:tc>
          <w:tcPr>
            <w:tcW w:w="8222" w:type="dxa"/>
            <w:shd w:val="clear" w:color="auto" w:fill="auto"/>
          </w:tcPr>
          <w:p w:rsidR="00AC55F1" w:rsidRPr="002D589A" w:rsidRDefault="00AC55F1" w:rsidP="006726E7">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 xml:space="preserve">помощь, оказываемая работниками организации </w:t>
            </w:r>
            <w:r w:rsidR="006726E7">
              <w:rPr>
                <w:color w:val="000000"/>
                <w:sz w:val="24"/>
                <w:szCs w:val="24"/>
              </w:rPr>
              <w:t>образовательной</w:t>
            </w:r>
            <w:r w:rsidRPr="002D589A">
              <w:rPr>
                <w:color w:val="000000"/>
                <w:sz w:val="24"/>
                <w:szCs w:val="24"/>
              </w:rPr>
              <w:t xml:space="preserve"> сферы, прошедшими необходимое обучение (инструктирование) по сопровождению инвалидов в помещениях </w:t>
            </w:r>
            <w:r w:rsidR="00251486" w:rsidRPr="002D589A">
              <w:rPr>
                <w:color w:val="000000"/>
                <w:sz w:val="24"/>
                <w:szCs w:val="24"/>
              </w:rPr>
              <w:t xml:space="preserve">образовательной </w:t>
            </w:r>
            <w:r w:rsidRPr="002D589A">
              <w:rPr>
                <w:color w:val="000000"/>
                <w:sz w:val="24"/>
                <w:szCs w:val="24"/>
              </w:rPr>
              <w:t>организации и на прилегающей территории;</w:t>
            </w:r>
          </w:p>
        </w:tc>
        <w:tc>
          <w:tcPr>
            <w:tcW w:w="674" w:type="dxa"/>
            <w:shd w:val="clear" w:color="auto" w:fill="auto"/>
          </w:tcPr>
          <w:p w:rsidR="00AC55F1" w:rsidRPr="002D589A" w:rsidRDefault="00AC55F1" w:rsidP="002D589A">
            <w:pPr>
              <w:widowControl w:val="0"/>
              <w:tabs>
                <w:tab w:val="left" w:pos="851"/>
                <w:tab w:val="left" w:pos="993"/>
                <w:tab w:val="left" w:pos="1418"/>
              </w:tabs>
              <w:spacing w:line="240" w:lineRule="auto"/>
              <w:ind w:firstLine="0"/>
              <w:jc w:val="center"/>
              <w:rPr>
                <w:i/>
                <w:color w:val="000000"/>
                <w:sz w:val="24"/>
                <w:szCs w:val="24"/>
              </w:rPr>
            </w:pPr>
          </w:p>
        </w:tc>
      </w:tr>
      <w:tr w:rsidR="00AC55F1" w:rsidRPr="002D589A" w:rsidTr="009A5BC6">
        <w:tc>
          <w:tcPr>
            <w:tcW w:w="8222" w:type="dxa"/>
            <w:shd w:val="clear" w:color="auto" w:fill="auto"/>
          </w:tcPr>
          <w:p w:rsidR="00AC55F1" w:rsidRPr="002D589A" w:rsidRDefault="00AC55F1" w:rsidP="002D589A">
            <w:pPr>
              <w:pStyle w:val="a"/>
              <w:widowControl w:val="0"/>
              <w:numPr>
                <w:ilvl w:val="0"/>
                <w:numId w:val="26"/>
              </w:numPr>
              <w:tabs>
                <w:tab w:val="left" w:pos="851"/>
                <w:tab w:val="left" w:pos="993"/>
                <w:tab w:val="left" w:pos="1418"/>
              </w:tabs>
              <w:spacing w:before="40" w:after="40" w:line="240" w:lineRule="auto"/>
              <w:ind w:left="357" w:firstLine="0"/>
              <w:rPr>
                <w:color w:val="000000"/>
                <w:sz w:val="24"/>
                <w:szCs w:val="24"/>
              </w:rPr>
            </w:pPr>
            <w:r w:rsidRPr="002D589A">
              <w:rPr>
                <w:color w:val="000000"/>
                <w:sz w:val="24"/>
                <w:szCs w:val="24"/>
              </w:rPr>
              <w:t>наличие возможности предоставления</w:t>
            </w:r>
            <w:r w:rsidR="00251486" w:rsidRPr="002D589A">
              <w:rPr>
                <w:color w:val="000000"/>
                <w:sz w:val="24"/>
                <w:szCs w:val="24"/>
              </w:rPr>
              <w:t xml:space="preserve"> образовательных</w:t>
            </w:r>
            <w:r w:rsidRPr="002D589A">
              <w:rPr>
                <w:color w:val="000000"/>
                <w:sz w:val="24"/>
                <w:szCs w:val="24"/>
              </w:rPr>
              <w:t xml:space="preserve"> услуг в дистанционном режиме или на дому.</w:t>
            </w:r>
          </w:p>
        </w:tc>
        <w:tc>
          <w:tcPr>
            <w:tcW w:w="674" w:type="dxa"/>
            <w:shd w:val="clear" w:color="auto" w:fill="auto"/>
          </w:tcPr>
          <w:p w:rsidR="00AC55F1" w:rsidRPr="002D589A" w:rsidRDefault="00AC55F1" w:rsidP="002D589A">
            <w:pPr>
              <w:tabs>
                <w:tab w:val="left" w:pos="851"/>
                <w:tab w:val="left" w:pos="993"/>
                <w:tab w:val="left" w:pos="1418"/>
              </w:tabs>
              <w:spacing w:line="240" w:lineRule="auto"/>
              <w:ind w:firstLine="0"/>
              <w:jc w:val="center"/>
              <w:rPr>
                <w:rFonts w:eastAsia="Calibri"/>
                <w:i/>
                <w:color w:val="000000"/>
                <w:sz w:val="24"/>
                <w:szCs w:val="24"/>
              </w:rPr>
            </w:pPr>
          </w:p>
        </w:tc>
      </w:tr>
      <w:tr w:rsidR="00AC55F1" w:rsidRPr="002D589A" w:rsidTr="009A5BC6">
        <w:tc>
          <w:tcPr>
            <w:tcW w:w="8222" w:type="dxa"/>
            <w:shd w:val="clear" w:color="auto" w:fill="auto"/>
          </w:tcPr>
          <w:p w:rsidR="00AC55F1" w:rsidRPr="002D589A" w:rsidRDefault="00AC55F1" w:rsidP="002D589A">
            <w:pPr>
              <w:widowControl w:val="0"/>
              <w:tabs>
                <w:tab w:val="left" w:pos="851"/>
                <w:tab w:val="left" w:pos="993"/>
                <w:tab w:val="left" w:pos="1418"/>
              </w:tabs>
              <w:spacing w:before="40" w:after="40" w:line="240" w:lineRule="auto"/>
              <w:ind w:left="720" w:firstLine="0"/>
              <w:jc w:val="right"/>
              <w:rPr>
                <w:b/>
                <w:color w:val="000000"/>
                <w:sz w:val="24"/>
                <w:szCs w:val="24"/>
              </w:rPr>
            </w:pPr>
            <w:r w:rsidRPr="002D589A">
              <w:rPr>
                <w:b/>
                <w:color w:val="000000"/>
                <w:sz w:val="24"/>
                <w:szCs w:val="24"/>
              </w:rPr>
              <w:t>ВСЕГО</w:t>
            </w:r>
          </w:p>
        </w:tc>
        <w:tc>
          <w:tcPr>
            <w:tcW w:w="674" w:type="dxa"/>
            <w:shd w:val="clear" w:color="auto" w:fill="auto"/>
          </w:tcPr>
          <w:p w:rsidR="00AC55F1" w:rsidRPr="002D589A" w:rsidRDefault="00AC55F1" w:rsidP="002D589A">
            <w:pPr>
              <w:widowControl w:val="0"/>
              <w:tabs>
                <w:tab w:val="left" w:pos="851"/>
                <w:tab w:val="left" w:pos="993"/>
                <w:tab w:val="left" w:pos="1418"/>
              </w:tabs>
              <w:spacing w:line="240" w:lineRule="auto"/>
              <w:ind w:firstLine="0"/>
              <w:jc w:val="center"/>
              <w:rPr>
                <w:b/>
                <w:i/>
                <w:color w:val="000000"/>
                <w:sz w:val="24"/>
                <w:szCs w:val="24"/>
              </w:rPr>
            </w:pPr>
          </w:p>
        </w:tc>
      </w:tr>
    </w:tbl>
    <w:p w:rsidR="00AC55F1" w:rsidRPr="002D589A" w:rsidRDefault="00AC55F1" w:rsidP="002D589A">
      <w:pPr>
        <w:tabs>
          <w:tab w:val="left" w:pos="851"/>
          <w:tab w:val="left" w:pos="993"/>
          <w:tab w:val="left" w:pos="1418"/>
        </w:tabs>
        <w:spacing w:line="240" w:lineRule="auto"/>
        <w:ind w:firstLine="0"/>
        <w:rPr>
          <w:rFonts w:eastAsia="Calibri"/>
          <w:i/>
          <w:color w:val="000000"/>
          <w:sz w:val="24"/>
          <w:szCs w:val="24"/>
        </w:rPr>
      </w:pPr>
    </w:p>
    <w:p w:rsidR="006B5F19" w:rsidRPr="002D589A" w:rsidRDefault="006B5F19" w:rsidP="002D589A">
      <w:pPr>
        <w:tabs>
          <w:tab w:val="left" w:pos="851"/>
          <w:tab w:val="left" w:pos="993"/>
          <w:tab w:val="left" w:pos="1418"/>
        </w:tabs>
        <w:spacing w:line="240" w:lineRule="auto"/>
        <w:ind w:firstLine="0"/>
        <w:rPr>
          <w:rFonts w:eastAsia="Calibri"/>
          <w:i/>
          <w:color w:val="000000"/>
          <w:sz w:val="24"/>
          <w:szCs w:val="24"/>
        </w:rPr>
      </w:pPr>
    </w:p>
    <w:p w:rsidR="00F24B63" w:rsidRPr="002D589A" w:rsidRDefault="00C36196" w:rsidP="002D589A">
      <w:pPr>
        <w:widowControl w:val="0"/>
        <w:tabs>
          <w:tab w:val="left" w:pos="851"/>
          <w:tab w:val="left" w:pos="993"/>
          <w:tab w:val="left" w:pos="1418"/>
        </w:tabs>
        <w:spacing w:after="120" w:line="240" w:lineRule="auto"/>
        <w:ind w:firstLine="0"/>
        <w:rPr>
          <w:b/>
          <w:color w:val="000000"/>
          <w:sz w:val="24"/>
          <w:szCs w:val="24"/>
        </w:rPr>
      </w:pPr>
      <w:r w:rsidRPr="002D589A">
        <w:rPr>
          <w:b/>
          <w:color w:val="000000"/>
          <w:sz w:val="24"/>
          <w:szCs w:val="24"/>
        </w:rPr>
        <w:t>8</w:t>
      </w:r>
      <w:r w:rsidR="00F24B63" w:rsidRPr="002D589A">
        <w:rPr>
          <w:b/>
          <w:color w:val="000000"/>
          <w:sz w:val="24"/>
          <w:szCs w:val="24"/>
        </w:rPr>
        <w:t>. Ваши предложения по улучшению условий оказания услуг в организации:</w:t>
      </w:r>
    </w:p>
    <w:tbl>
      <w:tblPr>
        <w:tblStyle w:val="af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24B63" w:rsidRPr="002D589A" w:rsidTr="00F24B63">
        <w:tc>
          <w:tcPr>
            <w:tcW w:w="9571" w:type="dxa"/>
            <w:tcBorders>
              <w:bottom w:val="single" w:sz="4" w:space="0" w:color="auto"/>
            </w:tcBorders>
          </w:tcPr>
          <w:p w:rsidR="00F24B63" w:rsidRPr="002D589A" w:rsidRDefault="00F24B63" w:rsidP="002D589A">
            <w:pPr>
              <w:widowControl w:val="0"/>
              <w:tabs>
                <w:tab w:val="left" w:pos="4824"/>
              </w:tabs>
              <w:spacing w:after="120" w:line="240" w:lineRule="auto"/>
              <w:ind w:firstLine="0"/>
              <w:rPr>
                <w:sz w:val="24"/>
                <w:szCs w:val="24"/>
                <w:lang w:eastAsia="en-US"/>
              </w:rPr>
            </w:pPr>
          </w:p>
        </w:tc>
      </w:tr>
      <w:tr w:rsidR="00F24B63" w:rsidRPr="002D589A" w:rsidTr="00F24B63">
        <w:tc>
          <w:tcPr>
            <w:tcW w:w="9571" w:type="dxa"/>
            <w:tcBorders>
              <w:top w:val="single" w:sz="4" w:space="0" w:color="auto"/>
            </w:tcBorders>
          </w:tcPr>
          <w:p w:rsidR="00F24B63" w:rsidRPr="002D589A" w:rsidRDefault="00F24B63" w:rsidP="002D589A">
            <w:pPr>
              <w:widowControl w:val="0"/>
              <w:tabs>
                <w:tab w:val="left" w:pos="4824"/>
              </w:tabs>
              <w:spacing w:after="120" w:line="240" w:lineRule="auto"/>
              <w:ind w:firstLine="0"/>
              <w:rPr>
                <w:sz w:val="24"/>
                <w:szCs w:val="24"/>
                <w:lang w:eastAsia="en-US"/>
              </w:rPr>
            </w:pPr>
          </w:p>
        </w:tc>
      </w:tr>
    </w:tbl>
    <w:p w:rsidR="000B50BB" w:rsidRPr="002D589A" w:rsidRDefault="000B50BB" w:rsidP="002D589A">
      <w:pPr>
        <w:widowControl w:val="0"/>
        <w:tabs>
          <w:tab w:val="left" w:pos="4824"/>
        </w:tabs>
        <w:spacing w:after="120" w:line="240" w:lineRule="auto"/>
        <w:ind w:firstLine="0"/>
        <w:rPr>
          <w:sz w:val="24"/>
          <w:szCs w:val="24"/>
        </w:rPr>
      </w:pPr>
    </w:p>
    <w:p w:rsidR="000B50BB" w:rsidRPr="002D589A" w:rsidRDefault="000B50BB" w:rsidP="002D589A">
      <w:pPr>
        <w:autoSpaceDE/>
        <w:autoSpaceDN/>
        <w:adjustRightInd/>
        <w:spacing w:after="200" w:line="240" w:lineRule="auto"/>
        <w:ind w:firstLine="0"/>
        <w:jc w:val="left"/>
        <w:rPr>
          <w:sz w:val="24"/>
          <w:szCs w:val="24"/>
        </w:rPr>
      </w:pPr>
    </w:p>
    <w:p w:rsidR="00BB50F5" w:rsidRPr="002D589A" w:rsidRDefault="00BB50F5" w:rsidP="002D589A">
      <w:pPr>
        <w:keepNext/>
        <w:keepLines/>
        <w:spacing w:line="240" w:lineRule="auto"/>
        <w:ind w:right="1049" w:firstLine="709"/>
        <w:outlineLvl w:val="0"/>
        <w:rPr>
          <w:b/>
          <w:bCs w:val="0"/>
          <w:sz w:val="24"/>
          <w:szCs w:val="24"/>
        </w:rPr>
      </w:pPr>
    </w:p>
    <w:sectPr w:rsidR="00BB50F5" w:rsidRPr="002D589A" w:rsidSect="00686F39">
      <w:pgSz w:w="11906" w:h="16838"/>
      <w:pgMar w:top="1134" w:right="992"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09" w:rsidRDefault="003B3809" w:rsidP="00EF0BBB">
      <w:r>
        <w:separator/>
      </w:r>
    </w:p>
  </w:endnote>
  <w:endnote w:type="continuationSeparator" w:id="0">
    <w:p w:rsidR="003B3809" w:rsidRDefault="003B3809"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roman"/>
    <w:notTrueType/>
    <w:pitch w:val="default"/>
  </w:font>
  <w:font w:name="TimesDL">
    <w:altName w:val="Times New Roman"/>
    <w:panose1 w:val="00000000000000000000"/>
    <w:charset w:val="00"/>
    <w:family w:val="roman"/>
    <w:notTrueType/>
    <w:pitch w:val="default"/>
  </w:font>
  <w:font w:name="DejaVu Sans">
    <w:panose1 w:val="00000000000000000000"/>
    <w:charset w:val="00"/>
    <w:family w:val="roman"/>
    <w:notTrueType/>
    <w:pitch w:val="default"/>
  </w:font>
  <w:font w:name="font187">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56403"/>
      <w:docPartObj>
        <w:docPartGallery w:val="Page Numbers (Bottom of Page)"/>
        <w:docPartUnique/>
      </w:docPartObj>
    </w:sdtPr>
    <w:sdtEndPr>
      <w:rPr>
        <w:rFonts w:ascii="Arial Narrow" w:hAnsi="Arial Narrow"/>
        <w:sz w:val="24"/>
      </w:rPr>
    </w:sdtEndPr>
    <w:sdtContent>
      <w:p w:rsidR="00D3165C" w:rsidRPr="00737AAE" w:rsidRDefault="00D3165C" w:rsidP="00737AAE">
        <w:pPr>
          <w:pStyle w:val="afc"/>
          <w:jc w:val="right"/>
          <w:rPr>
            <w:rFonts w:ascii="Arial Narrow" w:hAnsi="Arial Narrow"/>
            <w:sz w:val="24"/>
          </w:rPr>
        </w:pPr>
        <w:r w:rsidRPr="00737AAE">
          <w:rPr>
            <w:rFonts w:ascii="Arial Narrow" w:hAnsi="Arial Narrow"/>
            <w:sz w:val="24"/>
          </w:rPr>
          <w:fldChar w:fldCharType="begin"/>
        </w:r>
        <w:r w:rsidRPr="00737AAE">
          <w:rPr>
            <w:rFonts w:ascii="Arial Narrow" w:hAnsi="Arial Narrow"/>
            <w:sz w:val="24"/>
          </w:rPr>
          <w:instrText>PAGE   \* MERGEFORMAT</w:instrText>
        </w:r>
        <w:r w:rsidRPr="00737AAE">
          <w:rPr>
            <w:rFonts w:ascii="Arial Narrow" w:hAnsi="Arial Narrow"/>
            <w:sz w:val="24"/>
          </w:rPr>
          <w:fldChar w:fldCharType="separate"/>
        </w:r>
        <w:r w:rsidR="005D5111">
          <w:rPr>
            <w:rFonts w:ascii="Arial Narrow" w:hAnsi="Arial Narrow"/>
            <w:noProof/>
            <w:sz w:val="24"/>
          </w:rPr>
          <w:t>15</w:t>
        </w:r>
        <w:r w:rsidRPr="00737AAE">
          <w:rPr>
            <w:rFonts w:ascii="Arial Narrow" w:hAnsi="Arial Narrow"/>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09" w:rsidRDefault="003B3809" w:rsidP="00EF0BBB">
      <w:r>
        <w:separator/>
      </w:r>
    </w:p>
  </w:footnote>
  <w:footnote w:type="continuationSeparator" w:id="0">
    <w:p w:rsidR="003B3809" w:rsidRDefault="003B3809" w:rsidP="00EF0BBB">
      <w:r>
        <w:continuationSeparator/>
      </w:r>
    </w:p>
  </w:footnote>
  <w:footnote w:id="1">
    <w:p w:rsidR="00D3165C" w:rsidRPr="00A501FA" w:rsidRDefault="00D3165C" w:rsidP="00FE5F9A">
      <w:pPr>
        <w:pStyle w:val="affe"/>
        <w:rPr>
          <w:rFonts w:ascii="Times New Roman" w:hAnsi="Times New Roman"/>
          <w:sz w:val="22"/>
        </w:rPr>
      </w:pPr>
      <w:r>
        <w:rPr>
          <w:rStyle w:val="affd"/>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2">
    <w:p w:rsidR="00D3165C" w:rsidRPr="00825258" w:rsidRDefault="00D3165C" w:rsidP="00934D06">
      <w:pPr>
        <w:pStyle w:val="affe"/>
        <w:rPr>
          <w:rFonts w:ascii="Arial" w:hAnsi="Arial" w:cs="Arial"/>
        </w:rPr>
      </w:pPr>
      <w:r w:rsidRPr="00825258">
        <w:rPr>
          <w:rStyle w:val="affd"/>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11B74D1A"/>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7">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1CF516AE"/>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1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1ECA6D00"/>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C9F080F"/>
    <w:multiLevelType w:val="hybridMultilevel"/>
    <w:tmpl w:val="98429752"/>
    <w:lvl w:ilvl="0" w:tplc="77CC369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6673DE8"/>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17">
    <w:nsid w:val="3E9216DD"/>
    <w:multiLevelType w:val="hybridMultilevel"/>
    <w:tmpl w:val="83E8F4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F2361A8"/>
    <w:multiLevelType w:val="hybridMultilevel"/>
    <w:tmpl w:val="70B8B2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C04EFC"/>
    <w:multiLevelType w:val="hybridMultilevel"/>
    <w:tmpl w:val="DD1400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2">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7">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58FE59AD"/>
    <w:multiLevelType w:val="hybridMultilevel"/>
    <w:tmpl w:val="20968E18"/>
    <w:lvl w:ilvl="0" w:tplc="7D082376">
      <w:start w:val="1"/>
      <w:numFmt w:val="bullet"/>
      <w:lvlText w:val=""/>
      <w:lvlJc w:val="left"/>
      <w:pPr>
        <w:ind w:left="1425" w:hanging="705"/>
      </w:pPr>
      <w:rPr>
        <w:rFonts w:ascii="Symbol" w:hAnsi="Symbol" w:hint="default"/>
        <w:b w:val="0"/>
        <w:i w:val="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D7F2876"/>
    <w:multiLevelType w:val="hybridMultilevel"/>
    <w:tmpl w:val="FF92158C"/>
    <w:lvl w:ilvl="0" w:tplc="E88E35A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6669A4">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84C52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43944">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6A04D4">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4E57D6">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3CEF88">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56337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AC406">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1">
    <w:nsid w:val="6A173A4A"/>
    <w:multiLevelType w:val="hybridMultilevel"/>
    <w:tmpl w:val="92E4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F5C7B9F"/>
    <w:multiLevelType w:val="hybridMultilevel"/>
    <w:tmpl w:val="479C91EC"/>
    <w:lvl w:ilvl="0" w:tplc="04EE5F18">
      <w:start w:val="1"/>
      <w:numFmt w:val="decimal"/>
      <w:suff w:val="space"/>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6">
    <w:nsid w:val="76C6501D"/>
    <w:multiLevelType w:val="multilevel"/>
    <w:tmpl w:val="F5C29524"/>
    <w:lvl w:ilvl="0">
      <w:start w:val="1"/>
      <w:numFmt w:val="decimal"/>
      <w:lvlText w:val="%1."/>
      <w:lvlJc w:val="left"/>
      <w:pPr>
        <w:ind w:left="204" w:hanging="585"/>
      </w:pPr>
    </w:lvl>
    <w:lvl w:ilvl="1">
      <w:start w:val="2"/>
      <w:numFmt w:val="decimal"/>
      <w:lvlText w:val="%1.%2."/>
      <w:lvlJc w:val="left"/>
      <w:pPr>
        <w:ind w:left="693" w:hanging="720"/>
      </w:pPr>
    </w:lvl>
    <w:lvl w:ilvl="2">
      <w:start w:val="2"/>
      <w:numFmt w:val="decimal"/>
      <w:lvlText w:val="%1.%2.%3."/>
      <w:lvlJc w:val="left"/>
      <w:pPr>
        <w:ind w:left="1047" w:hanging="720"/>
      </w:pPr>
    </w:lvl>
    <w:lvl w:ilvl="3">
      <w:start w:val="1"/>
      <w:numFmt w:val="decimal"/>
      <w:lvlText w:val="%1.%2.%3.%4."/>
      <w:lvlJc w:val="left"/>
      <w:pPr>
        <w:ind w:left="1761" w:hanging="1080"/>
      </w:pPr>
    </w:lvl>
    <w:lvl w:ilvl="4">
      <w:start w:val="1"/>
      <w:numFmt w:val="decimal"/>
      <w:lvlText w:val="%1.%2.%3.%4.%5."/>
      <w:lvlJc w:val="left"/>
      <w:pPr>
        <w:ind w:left="2115" w:hanging="1080"/>
      </w:pPr>
    </w:lvl>
    <w:lvl w:ilvl="5">
      <w:start w:val="1"/>
      <w:numFmt w:val="decimal"/>
      <w:lvlText w:val="%1.%2.%3.%4.%5.%6."/>
      <w:lvlJc w:val="left"/>
      <w:pPr>
        <w:ind w:left="2829" w:hanging="1440"/>
      </w:pPr>
    </w:lvl>
    <w:lvl w:ilvl="6">
      <w:start w:val="1"/>
      <w:numFmt w:val="decimal"/>
      <w:lvlText w:val="%1.%2.%3.%4.%5.%6.%7."/>
      <w:lvlJc w:val="left"/>
      <w:pPr>
        <w:ind w:left="3183" w:hanging="1440"/>
      </w:pPr>
    </w:lvl>
    <w:lvl w:ilvl="7">
      <w:start w:val="1"/>
      <w:numFmt w:val="decimal"/>
      <w:lvlText w:val="%1.%2.%3.%4.%5.%6.%7.%8."/>
      <w:lvlJc w:val="left"/>
      <w:pPr>
        <w:ind w:left="3897" w:hanging="1800"/>
      </w:pPr>
    </w:lvl>
    <w:lvl w:ilvl="8">
      <w:start w:val="1"/>
      <w:numFmt w:val="decimal"/>
      <w:lvlText w:val="%1.%2.%3.%4.%5.%6.%7.%8.%9."/>
      <w:lvlJc w:val="left"/>
      <w:pPr>
        <w:ind w:left="4251" w:hanging="1800"/>
      </w:pPr>
    </w:lvl>
  </w:abstractNum>
  <w:abstractNum w:abstractNumId="37">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25"/>
  </w:num>
  <w:num w:numId="2">
    <w:abstractNumId w:val="32"/>
  </w:num>
  <w:num w:numId="3">
    <w:abstractNumId w:val="15"/>
  </w:num>
  <w:num w:numId="4">
    <w:abstractNumId w:val="14"/>
  </w:num>
  <w:num w:numId="5">
    <w:abstractNumId w:val="7"/>
  </w:num>
  <w:num w:numId="6">
    <w:abstractNumId w:val="33"/>
  </w:num>
  <w:num w:numId="7">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36"/>
  </w:num>
  <w:num w:numId="11">
    <w:abstractNumId w:val="2"/>
  </w:num>
  <w:num w:numId="12">
    <w:abstractNumId w:val="35"/>
  </w:num>
  <w:num w:numId="13">
    <w:abstractNumId w:val="8"/>
  </w:num>
  <w:num w:numId="14">
    <w:abstractNumId w:val="5"/>
  </w:num>
  <w:num w:numId="15">
    <w:abstractNumId w:val="21"/>
  </w:num>
  <w:num w:numId="16">
    <w:abstractNumId w:val="3"/>
  </w:num>
  <w:num w:numId="17">
    <w:abstractNumId w:val="30"/>
  </w:num>
  <w:num w:numId="18">
    <w:abstractNumId w:val="0"/>
  </w:num>
  <w:num w:numId="19">
    <w:abstractNumId w:val="24"/>
  </w:num>
  <w:num w:numId="20">
    <w:abstractNumId w:val="4"/>
  </w:num>
  <w:num w:numId="21">
    <w:abstractNumId w:val="27"/>
  </w:num>
  <w:num w:numId="22">
    <w:abstractNumId w:val="34"/>
  </w:num>
  <w:num w:numId="23">
    <w:abstractNumId w:val="26"/>
  </w:num>
  <w:num w:numId="24">
    <w:abstractNumId w:val="10"/>
  </w:num>
  <w:num w:numId="25">
    <w:abstractNumId w:val="37"/>
  </w:num>
  <w:num w:numId="26">
    <w:abstractNumId w:val="22"/>
  </w:num>
  <w:num w:numId="27">
    <w:abstractNumId w:val="28"/>
  </w:num>
  <w:num w:numId="28">
    <w:abstractNumId w:val="23"/>
  </w:num>
  <w:num w:numId="29">
    <w:abstractNumId w:val="38"/>
  </w:num>
  <w:num w:numId="30">
    <w:abstractNumId w:val="1"/>
  </w:num>
  <w:num w:numId="31">
    <w:abstractNumId w:val="11"/>
  </w:num>
  <w:num w:numId="32">
    <w:abstractNumId w:val="12"/>
  </w:num>
  <w:num w:numId="33">
    <w:abstractNumId w:val="31"/>
  </w:num>
  <w:num w:numId="34">
    <w:abstractNumId w:val="18"/>
  </w:num>
  <w:num w:numId="35">
    <w:abstractNumId w:val="29"/>
  </w:num>
  <w:num w:numId="36">
    <w:abstractNumId w:val="25"/>
  </w:num>
  <w:num w:numId="37">
    <w:abstractNumId w:val="20"/>
  </w:num>
  <w:num w:numId="38">
    <w:abstractNumId w:val="17"/>
  </w:num>
  <w:num w:numId="39">
    <w:abstractNumId w:val="13"/>
  </w:num>
  <w:num w:numId="4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D4"/>
    <w:rsid w:val="00005A92"/>
    <w:rsid w:val="00010CA8"/>
    <w:rsid w:val="00015D30"/>
    <w:rsid w:val="0002419C"/>
    <w:rsid w:val="0002517D"/>
    <w:rsid w:val="00025D94"/>
    <w:rsid w:val="00026E37"/>
    <w:rsid w:val="00051F3A"/>
    <w:rsid w:val="0006531D"/>
    <w:rsid w:val="00073253"/>
    <w:rsid w:val="0007463A"/>
    <w:rsid w:val="00077A84"/>
    <w:rsid w:val="00080DC0"/>
    <w:rsid w:val="00094592"/>
    <w:rsid w:val="000A4282"/>
    <w:rsid w:val="000B0D7E"/>
    <w:rsid w:val="000B1E06"/>
    <w:rsid w:val="000B50BB"/>
    <w:rsid w:val="000B647D"/>
    <w:rsid w:val="000C3BC2"/>
    <w:rsid w:val="000C67C2"/>
    <w:rsid w:val="000E613D"/>
    <w:rsid w:val="000F15D3"/>
    <w:rsid w:val="000F4E30"/>
    <w:rsid w:val="00112BE0"/>
    <w:rsid w:val="00130713"/>
    <w:rsid w:val="00137342"/>
    <w:rsid w:val="00146723"/>
    <w:rsid w:val="00154A50"/>
    <w:rsid w:val="00162540"/>
    <w:rsid w:val="001728CA"/>
    <w:rsid w:val="00176653"/>
    <w:rsid w:val="00180079"/>
    <w:rsid w:val="00184820"/>
    <w:rsid w:val="001D3311"/>
    <w:rsid w:val="001F2865"/>
    <w:rsid w:val="00202875"/>
    <w:rsid w:val="002040AA"/>
    <w:rsid w:val="00204B32"/>
    <w:rsid w:val="002104FF"/>
    <w:rsid w:val="00214619"/>
    <w:rsid w:val="00214AAF"/>
    <w:rsid w:val="002205B4"/>
    <w:rsid w:val="00220D16"/>
    <w:rsid w:val="00244718"/>
    <w:rsid w:val="00250230"/>
    <w:rsid w:val="00251486"/>
    <w:rsid w:val="002533E3"/>
    <w:rsid w:val="002609BE"/>
    <w:rsid w:val="00267D19"/>
    <w:rsid w:val="002833C6"/>
    <w:rsid w:val="00285981"/>
    <w:rsid w:val="00291316"/>
    <w:rsid w:val="002A197E"/>
    <w:rsid w:val="002A1FA9"/>
    <w:rsid w:val="002A2185"/>
    <w:rsid w:val="002A735B"/>
    <w:rsid w:val="002B1B1F"/>
    <w:rsid w:val="002C0E54"/>
    <w:rsid w:val="002C2D64"/>
    <w:rsid w:val="002C3001"/>
    <w:rsid w:val="002D589A"/>
    <w:rsid w:val="002E3918"/>
    <w:rsid w:val="003010B8"/>
    <w:rsid w:val="003112F8"/>
    <w:rsid w:val="00313419"/>
    <w:rsid w:val="003148E0"/>
    <w:rsid w:val="003351A5"/>
    <w:rsid w:val="003456C1"/>
    <w:rsid w:val="00353750"/>
    <w:rsid w:val="00354C07"/>
    <w:rsid w:val="003B3809"/>
    <w:rsid w:val="003C0699"/>
    <w:rsid w:val="003C3EBD"/>
    <w:rsid w:val="003C4522"/>
    <w:rsid w:val="003C53D7"/>
    <w:rsid w:val="003D0A19"/>
    <w:rsid w:val="003E114D"/>
    <w:rsid w:val="00401DE7"/>
    <w:rsid w:val="00403363"/>
    <w:rsid w:val="00421DD4"/>
    <w:rsid w:val="00434866"/>
    <w:rsid w:val="004356DB"/>
    <w:rsid w:val="004449FB"/>
    <w:rsid w:val="00456D4A"/>
    <w:rsid w:val="00462232"/>
    <w:rsid w:val="00466ACA"/>
    <w:rsid w:val="00470D78"/>
    <w:rsid w:val="00472D18"/>
    <w:rsid w:val="00485174"/>
    <w:rsid w:val="004A3F04"/>
    <w:rsid w:val="004B0287"/>
    <w:rsid w:val="004D5569"/>
    <w:rsid w:val="004E6522"/>
    <w:rsid w:val="005051B7"/>
    <w:rsid w:val="00506500"/>
    <w:rsid w:val="005100C2"/>
    <w:rsid w:val="00514497"/>
    <w:rsid w:val="00515B05"/>
    <w:rsid w:val="00515DE6"/>
    <w:rsid w:val="00523672"/>
    <w:rsid w:val="00525C5C"/>
    <w:rsid w:val="005278E3"/>
    <w:rsid w:val="00544168"/>
    <w:rsid w:val="0054550A"/>
    <w:rsid w:val="00552139"/>
    <w:rsid w:val="00552204"/>
    <w:rsid w:val="00555E3C"/>
    <w:rsid w:val="00574EBD"/>
    <w:rsid w:val="0058152A"/>
    <w:rsid w:val="00597C46"/>
    <w:rsid w:val="005B0549"/>
    <w:rsid w:val="005B14B3"/>
    <w:rsid w:val="005B163B"/>
    <w:rsid w:val="005B2320"/>
    <w:rsid w:val="005B5B89"/>
    <w:rsid w:val="005D5111"/>
    <w:rsid w:val="005E4328"/>
    <w:rsid w:val="005E4CF4"/>
    <w:rsid w:val="005E6CCD"/>
    <w:rsid w:val="005F51EA"/>
    <w:rsid w:val="0060745A"/>
    <w:rsid w:val="00610A94"/>
    <w:rsid w:val="00615D21"/>
    <w:rsid w:val="00617E60"/>
    <w:rsid w:val="00621E87"/>
    <w:rsid w:val="00626011"/>
    <w:rsid w:val="0063239D"/>
    <w:rsid w:val="0064299E"/>
    <w:rsid w:val="00642ECF"/>
    <w:rsid w:val="00644FAB"/>
    <w:rsid w:val="00663C63"/>
    <w:rsid w:val="00666C2E"/>
    <w:rsid w:val="00667987"/>
    <w:rsid w:val="00670EB6"/>
    <w:rsid w:val="006726E7"/>
    <w:rsid w:val="006752FE"/>
    <w:rsid w:val="00675EF9"/>
    <w:rsid w:val="00676603"/>
    <w:rsid w:val="00686F39"/>
    <w:rsid w:val="006A4AAA"/>
    <w:rsid w:val="006B3A96"/>
    <w:rsid w:val="006B4493"/>
    <w:rsid w:val="006B58C5"/>
    <w:rsid w:val="006B5F19"/>
    <w:rsid w:val="006C53F4"/>
    <w:rsid w:val="006E35D5"/>
    <w:rsid w:val="006E4946"/>
    <w:rsid w:val="006E6BA4"/>
    <w:rsid w:val="006F6E39"/>
    <w:rsid w:val="007017E2"/>
    <w:rsid w:val="00701A75"/>
    <w:rsid w:val="00702657"/>
    <w:rsid w:val="007142E5"/>
    <w:rsid w:val="00727B71"/>
    <w:rsid w:val="00731C04"/>
    <w:rsid w:val="0073382D"/>
    <w:rsid w:val="00737AAE"/>
    <w:rsid w:val="00750F9B"/>
    <w:rsid w:val="0075225D"/>
    <w:rsid w:val="00757D25"/>
    <w:rsid w:val="007612EB"/>
    <w:rsid w:val="007655C8"/>
    <w:rsid w:val="00777874"/>
    <w:rsid w:val="00782FA1"/>
    <w:rsid w:val="00791BB8"/>
    <w:rsid w:val="007A3E0C"/>
    <w:rsid w:val="007B50FE"/>
    <w:rsid w:val="007E0465"/>
    <w:rsid w:val="007F0048"/>
    <w:rsid w:val="007F193C"/>
    <w:rsid w:val="007F44C8"/>
    <w:rsid w:val="007F494A"/>
    <w:rsid w:val="008073B7"/>
    <w:rsid w:val="00821E1C"/>
    <w:rsid w:val="00822E73"/>
    <w:rsid w:val="008246D0"/>
    <w:rsid w:val="00831D70"/>
    <w:rsid w:val="00837BBF"/>
    <w:rsid w:val="0085018D"/>
    <w:rsid w:val="00865864"/>
    <w:rsid w:val="00870C67"/>
    <w:rsid w:val="00871081"/>
    <w:rsid w:val="00876BFE"/>
    <w:rsid w:val="0088126D"/>
    <w:rsid w:val="00881941"/>
    <w:rsid w:val="0088459E"/>
    <w:rsid w:val="008A0B00"/>
    <w:rsid w:val="008A59CB"/>
    <w:rsid w:val="008C581A"/>
    <w:rsid w:val="008D1320"/>
    <w:rsid w:val="008D4CAA"/>
    <w:rsid w:val="008E1E6C"/>
    <w:rsid w:val="009013C8"/>
    <w:rsid w:val="00903265"/>
    <w:rsid w:val="009067A5"/>
    <w:rsid w:val="00915AFF"/>
    <w:rsid w:val="009177A1"/>
    <w:rsid w:val="00931139"/>
    <w:rsid w:val="00934D06"/>
    <w:rsid w:val="00941460"/>
    <w:rsid w:val="00941FD5"/>
    <w:rsid w:val="00950E82"/>
    <w:rsid w:val="009553F2"/>
    <w:rsid w:val="00964F41"/>
    <w:rsid w:val="009842E1"/>
    <w:rsid w:val="00984455"/>
    <w:rsid w:val="009920ED"/>
    <w:rsid w:val="0099619E"/>
    <w:rsid w:val="0099650C"/>
    <w:rsid w:val="00997B09"/>
    <w:rsid w:val="009A5BC6"/>
    <w:rsid w:val="009B0592"/>
    <w:rsid w:val="009B54FF"/>
    <w:rsid w:val="009C01B0"/>
    <w:rsid w:val="009C70C9"/>
    <w:rsid w:val="009D5E9B"/>
    <w:rsid w:val="009E64A9"/>
    <w:rsid w:val="009F01BF"/>
    <w:rsid w:val="009F11C7"/>
    <w:rsid w:val="009F48B5"/>
    <w:rsid w:val="009F6ACB"/>
    <w:rsid w:val="00A0629B"/>
    <w:rsid w:val="00A067FD"/>
    <w:rsid w:val="00A12B29"/>
    <w:rsid w:val="00A14EB9"/>
    <w:rsid w:val="00A265EB"/>
    <w:rsid w:val="00A35370"/>
    <w:rsid w:val="00A36777"/>
    <w:rsid w:val="00A407B0"/>
    <w:rsid w:val="00A55943"/>
    <w:rsid w:val="00A67B53"/>
    <w:rsid w:val="00A76567"/>
    <w:rsid w:val="00A76A6A"/>
    <w:rsid w:val="00A919B8"/>
    <w:rsid w:val="00A9746A"/>
    <w:rsid w:val="00AA28EF"/>
    <w:rsid w:val="00AC55F1"/>
    <w:rsid w:val="00AC577B"/>
    <w:rsid w:val="00AD642F"/>
    <w:rsid w:val="00AE25F7"/>
    <w:rsid w:val="00AE30E5"/>
    <w:rsid w:val="00AE684C"/>
    <w:rsid w:val="00AF0F77"/>
    <w:rsid w:val="00B072F4"/>
    <w:rsid w:val="00B121A4"/>
    <w:rsid w:val="00B310BD"/>
    <w:rsid w:val="00B40ED3"/>
    <w:rsid w:val="00B44F8F"/>
    <w:rsid w:val="00B46B0C"/>
    <w:rsid w:val="00B54DA5"/>
    <w:rsid w:val="00B56E46"/>
    <w:rsid w:val="00B578CE"/>
    <w:rsid w:val="00B82853"/>
    <w:rsid w:val="00B965C9"/>
    <w:rsid w:val="00BA1548"/>
    <w:rsid w:val="00BA3278"/>
    <w:rsid w:val="00BA3572"/>
    <w:rsid w:val="00BB0E99"/>
    <w:rsid w:val="00BB1DE4"/>
    <w:rsid w:val="00BB50F5"/>
    <w:rsid w:val="00BD00E9"/>
    <w:rsid w:val="00BD54CE"/>
    <w:rsid w:val="00BF2D1F"/>
    <w:rsid w:val="00C15757"/>
    <w:rsid w:val="00C36196"/>
    <w:rsid w:val="00C437D2"/>
    <w:rsid w:val="00C666C7"/>
    <w:rsid w:val="00C71D4F"/>
    <w:rsid w:val="00C81A03"/>
    <w:rsid w:val="00C90149"/>
    <w:rsid w:val="00CA4A1F"/>
    <w:rsid w:val="00CB476B"/>
    <w:rsid w:val="00CB5C70"/>
    <w:rsid w:val="00CC5748"/>
    <w:rsid w:val="00CC66BE"/>
    <w:rsid w:val="00CD7364"/>
    <w:rsid w:val="00CE1A85"/>
    <w:rsid w:val="00CE5CF4"/>
    <w:rsid w:val="00CF0B3B"/>
    <w:rsid w:val="00CF5553"/>
    <w:rsid w:val="00CF6B12"/>
    <w:rsid w:val="00D0395C"/>
    <w:rsid w:val="00D03DEB"/>
    <w:rsid w:val="00D0646E"/>
    <w:rsid w:val="00D3165C"/>
    <w:rsid w:val="00D45AE2"/>
    <w:rsid w:val="00D46CD4"/>
    <w:rsid w:val="00D5265F"/>
    <w:rsid w:val="00D605FA"/>
    <w:rsid w:val="00D77C43"/>
    <w:rsid w:val="00D828DA"/>
    <w:rsid w:val="00D95AFA"/>
    <w:rsid w:val="00DA46CE"/>
    <w:rsid w:val="00DA7342"/>
    <w:rsid w:val="00DB39AE"/>
    <w:rsid w:val="00DC1319"/>
    <w:rsid w:val="00DC1B5F"/>
    <w:rsid w:val="00DD3FBB"/>
    <w:rsid w:val="00DD5561"/>
    <w:rsid w:val="00DE39EF"/>
    <w:rsid w:val="00DE791F"/>
    <w:rsid w:val="00DF33F0"/>
    <w:rsid w:val="00E05865"/>
    <w:rsid w:val="00E261B0"/>
    <w:rsid w:val="00E30A7C"/>
    <w:rsid w:val="00E37714"/>
    <w:rsid w:val="00E37FAF"/>
    <w:rsid w:val="00E4041E"/>
    <w:rsid w:val="00E4244E"/>
    <w:rsid w:val="00E42913"/>
    <w:rsid w:val="00E53336"/>
    <w:rsid w:val="00E53795"/>
    <w:rsid w:val="00E53853"/>
    <w:rsid w:val="00E5593E"/>
    <w:rsid w:val="00E60B49"/>
    <w:rsid w:val="00E62DF3"/>
    <w:rsid w:val="00E71CA0"/>
    <w:rsid w:val="00E85C9D"/>
    <w:rsid w:val="00E87A54"/>
    <w:rsid w:val="00E971CE"/>
    <w:rsid w:val="00EB1512"/>
    <w:rsid w:val="00EB39AE"/>
    <w:rsid w:val="00EB4DC4"/>
    <w:rsid w:val="00EC7C31"/>
    <w:rsid w:val="00ED0207"/>
    <w:rsid w:val="00ED3C0B"/>
    <w:rsid w:val="00ED5FD1"/>
    <w:rsid w:val="00EE260D"/>
    <w:rsid w:val="00EE2AD8"/>
    <w:rsid w:val="00EF0BBB"/>
    <w:rsid w:val="00EF389C"/>
    <w:rsid w:val="00F2130C"/>
    <w:rsid w:val="00F22563"/>
    <w:rsid w:val="00F24B63"/>
    <w:rsid w:val="00F25AD4"/>
    <w:rsid w:val="00F37DEC"/>
    <w:rsid w:val="00F41B79"/>
    <w:rsid w:val="00F50D76"/>
    <w:rsid w:val="00F50FDD"/>
    <w:rsid w:val="00F54E6D"/>
    <w:rsid w:val="00F6418B"/>
    <w:rsid w:val="00F641D4"/>
    <w:rsid w:val="00F70875"/>
    <w:rsid w:val="00F71110"/>
    <w:rsid w:val="00FA06BC"/>
    <w:rsid w:val="00FC2965"/>
    <w:rsid w:val="00FD177E"/>
    <w:rsid w:val="00FD2456"/>
    <w:rsid w:val="00FD274D"/>
    <w:rsid w:val="00FE2836"/>
    <w:rsid w:val="00FE5F9A"/>
    <w:rsid w:val="00FE6F70"/>
    <w:rsid w:val="00FF01C7"/>
    <w:rsid w:val="00FF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0E99"/>
    <w:pPr>
      <w:autoSpaceDE w:val="0"/>
      <w:autoSpaceDN w:val="0"/>
      <w:adjustRightInd w:val="0"/>
      <w:spacing w:after="0" w:line="36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autoRedefine/>
    <w:uiPriority w:val="11"/>
    <w:qFormat/>
    <w:rsid w:val="00A55943"/>
    <w:pPr>
      <w:spacing w:before="200" w:after="360" w:line="240" w:lineRule="auto"/>
      <w:ind w:firstLine="851"/>
    </w:pPr>
    <w:rPr>
      <w:rFonts w:eastAsia="Calibri"/>
      <w:sz w:val="24"/>
      <w:szCs w:val="24"/>
    </w:rPr>
  </w:style>
  <w:style w:type="character" w:customStyle="1" w:styleId="a9">
    <w:name w:val="Подзаголовок Знак"/>
    <w:basedOn w:val="a1"/>
    <w:link w:val="a8"/>
    <w:uiPriority w:val="11"/>
    <w:rsid w:val="00A55943"/>
    <w:rPr>
      <w:rFonts w:ascii="Times New Roman" w:eastAsia="Calibri" w:hAnsi="Times New Roman" w:cs="Times New Roman"/>
      <w:bCs/>
      <w:sz w:val="24"/>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uiPriority w:val="1"/>
    <w:qFormat/>
    <w:rsid w:val="00D46CD4"/>
  </w:style>
  <w:style w:type="paragraph" w:styleId="a">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
    <w:basedOn w:val="a0"/>
    <w:link w:val="ae"/>
    <w:uiPriority w:val="34"/>
    <w:qFormat/>
    <w:rsid w:val="00D46CD4"/>
    <w:pPr>
      <w:numPr>
        <w:numId w:val="1"/>
      </w:numPr>
      <w:contextualSpacing/>
    </w:pPr>
  </w:style>
  <w:style w:type="paragraph" w:styleId="af">
    <w:name w:val="Block Text"/>
    <w:basedOn w:val="a0"/>
    <w:next w:val="a0"/>
    <w:link w:val="af0"/>
    <w:uiPriority w:val="29"/>
    <w:qFormat/>
    <w:rsid w:val="00D46CD4"/>
    <w:rPr>
      <w:b/>
      <w:i/>
      <w:color w:val="C0504D" w:themeColor="accent2"/>
    </w:rPr>
  </w:style>
  <w:style w:type="character" w:customStyle="1" w:styleId="af0">
    <w:name w:val="Цитата Знак"/>
    <w:basedOn w:val="a1"/>
    <w:link w:val="af"/>
    <w:uiPriority w:val="29"/>
    <w:rsid w:val="00D46CD4"/>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D46CD4"/>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D46CD4"/>
    <w:rPr>
      <w:rFonts w:asciiTheme="majorHAnsi" w:eastAsiaTheme="majorEastAsia" w:hAnsiTheme="majorHAnsi" w:cstheme="majorBidi"/>
      <w:b/>
      <w:i/>
      <w:color w:val="4F81BD" w:themeColor="accent1"/>
    </w:rPr>
  </w:style>
  <w:style w:type="character" w:styleId="af4">
    <w:name w:val="Subtle Reference"/>
    <w:uiPriority w:val="31"/>
    <w:qFormat/>
    <w:rsid w:val="00D46CD4"/>
    <w:rPr>
      <w:i/>
      <w:iCs/>
      <w:smallCaps/>
      <w:color w:val="C0504D" w:themeColor="accent2"/>
      <w:u w:color="C0504D" w:themeColor="accent2"/>
    </w:rPr>
  </w:style>
  <w:style w:type="character" w:styleId="af5">
    <w:name w:val="Intense Reference"/>
    <w:uiPriority w:val="32"/>
    <w:qFormat/>
    <w:rsid w:val="00D46CD4"/>
    <w:rPr>
      <w:b/>
      <w:bCs/>
      <w:i/>
      <w:iCs/>
      <w:smallCaps/>
      <w:color w:val="C0504D" w:themeColor="accent2"/>
      <w:u w:color="C0504D" w:themeColor="accent2"/>
    </w:rPr>
  </w:style>
  <w:style w:type="character" w:styleId="af6">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8">
    <w:name w:val="Balloon Text"/>
    <w:basedOn w:val="a0"/>
    <w:link w:val="af9"/>
    <w:uiPriority w:val="99"/>
    <w:unhideWhenUsed/>
    <w:rsid w:val="00D46CD4"/>
    <w:rPr>
      <w:rFonts w:ascii="Tahoma" w:hAnsi="Tahoma" w:cs="Tahoma"/>
      <w:sz w:val="16"/>
      <w:szCs w:val="16"/>
    </w:rPr>
  </w:style>
  <w:style w:type="character" w:customStyle="1" w:styleId="af9">
    <w:name w:val="Текст выноски Знак"/>
    <w:basedOn w:val="a1"/>
    <w:link w:val="af8"/>
    <w:uiPriority w:val="99"/>
    <w:rsid w:val="00D46CD4"/>
    <w:rPr>
      <w:rFonts w:ascii="Tahoma" w:eastAsia="Times New Roman" w:hAnsi="Tahoma" w:cs="Tahoma"/>
      <w:bCs/>
      <w:sz w:val="16"/>
      <w:szCs w:val="16"/>
      <w:lang w:eastAsia="ru-RU"/>
    </w:rPr>
  </w:style>
  <w:style w:type="paragraph" w:styleId="afa">
    <w:name w:val="header"/>
    <w:basedOn w:val="a0"/>
    <w:link w:val="afb"/>
    <w:uiPriority w:val="99"/>
    <w:unhideWhenUsed/>
    <w:rsid w:val="00D46CD4"/>
    <w:pPr>
      <w:tabs>
        <w:tab w:val="center" w:pos="4677"/>
        <w:tab w:val="right" w:pos="9355"/>
      </w:tabs>
    </w:pPr>
  </w:style>
  <w:style w:type="character" w:customStyle="1" w:styleId="afb">
    <w:name w:val="Верхний колонтитул Знак"/>
    <w:basedOn w:val="a1"/>
    <w:link w:val="afa"/>
    <w:uiPriority w:val="99"/>
    <w:rsid w:val="00D46CD4"/>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D46CD4"/>
    <w:pPr>
      <w:tabs>
        <w:tab w:val="center" w:pos="4677"/>
        <w:tab w:val="right" w:pos="9355"/>
      </w:tabs>
    </w:pPr>
  </w:style>
  <w:style w:type="character" w:customStyle="1" w:styleId="afd">
    <w:name w:val="Нижний колонтитул Знак"/>
    <w:basedOn w:val="a1"/>
    <w:link w:val="afc"/>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aliases w:val="Сетка таблицы GR,ПЕ_Таблица"/>
    <w:basedOn w:val="a2"/>
    <w:uiPriority w:val="3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2">
    <w:name w:val="toc 2"/>
    <w:basedOn w:val="a0"/>
    <w:next w:val="a0"/>
    <w:autoRedefine/>
    <w:uiPriority w:val="39"/>
    <w:unhideWhenUsed/>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D46CD4"/>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D46CD4"/>
    <w:rPr>
      <w:rFonts w:ascii="Tahoma" w:hAnsi="Tahoma" w:cs="Tahoma"/>
      <w:sz w:val="16"/>
      <w:szCs w:val="16"/>
    </w:rPr>
  </w:style>
  <w:style w:type="character" w:customStyle="1" w:styleId="aff1">
    <w:name w:val="Схема документа Знак"/>
    <w:basedOn w:val="a1"/>
    <w:link w:val="aff0"/>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D46CD4"/>
    <w:pPr>
      <w:ind w:firstLine="0"/>
    </w:pPr>
    <w:rPr>
      <w:rFonts w:ascii="TimesET" w:hAnsi="TimesET"/>
      <w:b/>
      <w:bCs w:val="0"/>
      <w:i/>
      <w:sz w:val="30"/>
      <w:szCs w:val="30"/>
    </w:rPr>
  </w:style>
  <w:style w:type="character" w:customStyle="1" w:styleId="aff3">
    <w:name w:val="Основной текст Знак"/>
    <w:basedOn w:val="a1"/>
    <w:link w:val="aff2"/>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e"/>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e"/>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1"/>
    <w:uiPriority w:val="99"/>
    <w:semiHidden/>
    <w:unhideWhenUsed/>
    <w:rsid w:val="00D46CD4"/>
    <w:rPr>
      <w:sz w:val="16"/>
      <w:szCs w:val="16"/>
    </w:rPr>
  </w:style>
  <w:style w:type="paragraph" w:styleId="aff7">
    <w:name w:val="annotation text"/>
    <w:basedOn w:val="a0"/>
    <w:link w:val="aff8"/>
    <w:uiPriority w:val="99"/>
    <w:semiHidden/>
    <w:unhideWhenUsed/>
    <w:rsid w:val="00D46CD4"/>
    <w:rPr>
      <w:sz w:val="20"/>
      <w:szCs w:val="20"/>
    </w:rPr>
  </w:style>
  <w:style w:type="character" w:customStyle="1" w:styleId="aff8">
    <w:name w:val="Текст примечания Знак"/>
    <w:basedOn w:val="a1"/>
    <w:link w:val="aff7"/>
    <w:uiPriority w:val="99"/>
    <w:semiHidden/>
    <w:rsid w:val="00D46CD4"/>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D46CD4"/>
    <w:rPr>
      <w:b/>
      <w:bCs w:val="0"/>
    </w:rPr>
  </w:style>
  <w:style w:type="character" w:customStyle="1" w:styleId="affa">
    <w:name w:val="Тема примечания Знак"/>
    <w:basedOn w:val="aff8"/>
    <w:link w:val="aff9"/>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b">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D46CD4"/>
  </w:style>
  <w:style w:type="paragraph" w:customStyle="1" w:styleId="24">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d">
    <w:name w:val="footnote reference"/>
    <w:uiPriority w:val="99"/>
    <w:unhideWhenUsed/>
    <w:rsid w:val="00D46CD4"/>
    <w:rPr>
      <w:vertAlign w:val="superscript"/>
    </w:rPr>
  </w:style>
  <w:style w:type="paragraph" w:styleId="affe">
    <w:name w:val="footnote text"/>
    <w:aliases w:val="Знак5"/>
    <w:basedOn w:val="a0"/>
    <w:link w:val="afff"/>
    <w:unhideWhenUsed/>
    <w:rsid w:val="00D46CD4"/>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D46CD4"/>
    <w:rPr>
      <w:rFonts w:ascii="Calibri" w:eastAsia="Calibri" w:hAnsi="Calibri" w:cs="Times New Roman"/>
      <w:bCs/>
      <w:iCs/>
      <w:sz w:val="20"/>
      <w:szCs w:val="20"/>
      <w:lang w:eastAsia="ru-RU"/>
    </w:rPr>
  </w:style>
  <w:style w:type="character" w:styleId="afff0">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1">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2">
    <w:name w:val="Прижатый влево"/>
    <w:basedOn w:val="a0"/>
    <w:next w:val="a0"/>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e"/>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3">
    <w:name w:val="Plain Text"/>
    <w:basedOn w:val="a0"/>
    <w:link w:val="afff4"/>
    <w:rsid w:val="00D46CD4"/>
    <w:pPr>
      <w:ind w:firstLine="0"/>
    </w:pPr>
    <w:rPr>
      <w:rFonts w:ascii="Courier New" w:hAnsi="Courier New"/>
      <w:iCs/>
      <w:sz w:val="20"/>
      <w:szCs w:val="20"/>
    </w:rPr>
  </w:style>
  <w:style w:type="character" w:customStyle="1" w:styleId="afff4">
    <w:name w:val="Текст Знак"/>
    <w:basedOn w:val="a1"/>
    <w:link w:val="afff3"/>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5">
    <w:name w:val="endnote text"/>
    <w:basedOn w:val="a0"/>
    <w:link w:val="afff6"/>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D46CD4"/>
    <w:rPr>
      <w:rFonts w:ascii="Calibri" w:eastAsia="Calibri" w:hAnsi="Calibri" w:cs="Times New Roman"/>
      <w:bCs/>
      <w:iCs/>
      <w:sz w:val="20"/>
      <w:szCs w:val="20"/>
      <w:lang w:eastAsia="ru-RU"/>
    </w:rPr>
  </w:style>
  <w:style w:type="character" w:styleId="afff7">
    <w:name w:val="endnote reference"/>
    <w:uiPriority w:val="99"/>
    <w:semiHidden/>
    <w:unhideWhenUsed/>
    <w:rsid w:val="00D46CD4"/>
    <w:rPr>
      <w:vertAlign w:val="superscript"/>
    </w:rPr>
  </w:style>
  <w:style w:type="character" w:customStyle="1" w:styleId="s8">
    <w:name w:val="s8"/>
    <w:rsid w:val="00D46CD4"/>
  </w:style>
  <w:style w:type="numbering" w:customStyle="1" w:styleId="25">
    <w:name w:val="Нет списка2"/>
    <w:next w:val="a3"/>
    <w:uiPriority w:val="99"/>
    <w:semiHidden/>
    <w:unhideWhenUsed/>
    <w:rsid w:val="00D46CD4"/>
  </w:style>
  <w:style w:type="table" w:customStyle="1" w:styleId="111">
    <w:name w:val="Сетка таблицы11"/>
    <w:basedOn w:val="a2"/>
    <w:next w:val="afe"/>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e"/>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e"/>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e"/>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e"/>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e"/>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e"/>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autoRedefine/>
    <w:uiPriority w:val="11"/>
    <w:qFormat/>
    <w:rsid w:val="00BB0E99"/>
    <w:pPr>
      <w:spacing w:before="200" w:after="360"/>
      <w:ind w:firstLine="0"/>
      <w:jc w:val="right"/>
    </w:pPr>
    <w:rPr>
      <w:rFonts w:ascii="Arial Narrow" w:eastAsiaTheme="majorEastAsia" w:hAnsi="Arial Narrow" w:cstheme="majorBidi"/>
      <w:b/>
      <w:color w:val="8DB3E2" w:themeColor="text2" w:themeTint="66"/>
      <w:sz w:val="32"/>
      <w:szCs w:val="24"/>
    </w:rPr>
  </w:style>
  <w:style w:type="paragraph" w:customStyle="1" w:styleId="26">
    <w:name w:val="Табл2"/>
    <w:basedOn w:val="a0"/>
    <w:link w:val="27"/>
    <w:qFormat/>
    <w:rsid w:val="006E6BA4"/>
    <w:pPr>
      <w:widowControl w:val="0"/>
      <w:ind w:firstLine="0"/>
      <w:jc w:val="center"/>
    </w:pPr>
    <w:rPr>
      <w:rFonts w:ascii="Times New Roman CYR" w:hAnsi="Times New Roman CYR"/>
      <w:bCs w:val="0"/>
      <w:sz w:val="20"/>
      <w:szCs w:val="20"/>
      <w:lang w:val="x-none" w:eastAsia="x-none"/>
    </w:rPr>
  </w:style>
  <w:style w:type="character" w:customStyle="1" w:styleId="27">
    <w:name w:val="Табл2 Знак"/>
    <w:link w:val="26"/>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e"/>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0E99"/>
    <w:pPr>
      <w:autoSpaceDE w:val="0"/>
      <w:autoSpaceDN w:val="0"/>
      <w:adjustRightInd w:val="0"/>
      <w:spacing w:after="0" w:line="36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autoRedefine/>
    <w:uiPriority w:val="11"/>
    <w:qFormat/>
    <w:rsid w:val="00A55943"/>
    <w:pPr>
      <w:spacing w:before="200" w:after="360" w:line="240" w:lineRule="auto"/>
      <w:ind w:firstLine="851"/>
    </w:pPr>
    <w:rPr>
      <w:rFonts w:eastAsia="Calibri"/>
      <w:sz w:val="24"/>
      <w:szCs w:val="24"/>
    </w:rPr>
  </w:style>
  <w:style w:type="character" w:customStyle="1" w:styleId="a9">
    <w:name w:val="Подзаголовок Знак"/>
    <w:basedOn w:val="a1"/>
    <w:link w:val="a8"/>
    <w:uiPriority w:val="11"/>
    <w:rsid w:val="00A55943"/>
    <w:rPr>
      <w:rFonts w:ascii="Times New Roman" w:eastAsia="Calibri" w:hAnsi="Times New Roman" w:cs="Times New Roman"/>
      <w:bCs/>
      <w:sz w:val="24"/>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uiPriority w:val="1"/>
    <w:qFormat/>
    <w:rsid w:val="00D46CD4"/>
  </w:style>
  <w:style w:type="paragraph" w:styleId="a">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
    <w:basedOn w:val="a0"/>
    <w:link w:val="ae"/>
    <w:uiPriority w:val="34"/>
    <w:qFormat/>
    <w:rsid w:val="00D46CD4"/>
    <w:pPr>
      <w:numPr>
        <w:numId w:val="1"/>
      </w:numPr>
      <w:contextualSpacing/>
    </w:pPr>
  </w:style>
  <w:style w:type="paragraph" w:styleId="af">
    <w:name w:val="Block Text"/>
    <w:basedOn w:val="a0"/>
    <w:next w:val="a0"/>
    <w:link w:val="af0"/>
    <w:uiPriority w:val="29"/>
    <w:qFormat/>
    <w:rsid w:val="00D46CD4"/>
    <w:rPr>
      <w:b/>
      <w:i/>
      <w:color w:val="C0504D" w:themeColor="accent2"/>
    </w:rPr>
  </w:style>
  <w:style w:type="character" w:customStyle="1" w:styleId="af0">
    <w:name w:val="Цитата Знак"/>
    <w:basedOn w:val="a1"/>
    <w:link w:val="af"/>
    <w:uiPriority w:val="29"/>
    <w:rsid w:val="00D46CD4"/>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D46CD4"/>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D46CD4"/>
    <w:rPr>
      <w:rFonts w:asciiTheme="majorHAnsi" w:eastAsiaTheme="majorEastAsia" w:hAnsiTheme="majorHAnsi" w:cstheme="majorBidi"/>
      <w:b/>
      <w:i/>
      <w:color w:val="4F81BD" w:themeColor="accent1"/>
    </w:rPr>
  </w:style>
  <w:style w:type="character" w:styleId="af4">
    <w:name w:val="Subtle Reference"/>
    <w:uiPriority w:val="31"/>
    <w:qFormat/>
    <w:rsid w:val="00D46CD4"/>
    <w:rPr>
      <w:i/>
      <w:iCs/>
      <w:smallCaps/>
      <w:color w:val="C0504D" w:themeColor="accent2"/>
      <w:u w:color="C0504D" w:themeColor="accent2"/>
    </w:rPr>
  </w:style>
  <w:style w:type="character" w:styleId="af5">
    <w:name w:val="Intense Reference"/>
    <w:uiPriority w:val="32"/>
    <w:qFormat/>
    <w:rsid w:val="00D46CD4"/>
    <w:rPr>
      <w:b/>
      <w:bCs/>
      <w:i/>
      <w:iCs/>
      <w:smallCaps/>
      <w:color w:val="C0504D" w:themeColor="accent2"/>
      <w:u w:color="C0504D" w:themeColor="accent2"/>
    </w:rPr>
  </w:style>
  <w:style w:type="character" w:styleId="af6">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8">
    <w:name w:val="Balloon Text"/>
    <w:basedOn w:val="a0"/>
    <w:link w:val="af9"/>
    <w:uiPriority w:val="99"/>
    <w:unhideWhenUsed/>
    <w:rsid w:val="00D46CD4"/>
    <w:rPr>
      <w:rFonts w:ascii="Tahoma" w:hAnsi="Tahoma" w:cs="Tahoma"/>
      <w:sz w:val="16"/>
      <w:szCs w:val="16"/>
    </w:rPr>
  </w:style>
  <w:style w:type="character" w:customStyle="1" w:styleId="af9">
    <w:name w:val="Текст выноски Знак"/>
    <w:basedOn w:val="a1"/>
    <w:link w:val="af8"/>
    <w:uiPriority w:val="99"/>
    <w:rsid w:val="00D46CD4"/>
    <w:rPr>
      <w:rFonts w:ascii="Tahoma" w:eastAsia="Times New Roman" w:hAnsi="Tahoma" w:cs="Tahoma"/>
      <w:bCs/>
      <w:sz w:val="16"/>
      <w:szCs w:val="16"/>
      <w:lang w:eastAsia="ru-RU"/>
    </w:rPr>
  </w:style>
  <w:style w:type="paragraph" w:styleId="afa">
    <w:name w:val="header"/>
    <w:basedOn w:val="a0"/>
    <w:link w:val="afb"/>
    <w:uiPriority w:val="99"/>
    <w:unhideWhenUsed/>
    <w:rsid w:val="00D46CD4"/>
    <w:pPr>
      <w:tabs>
        <w:tab w:val="center" w:pos="4677"/>
        <w:tab w:val="right" w:pos="9355"/>
      </w:tabs>
    </w:pPr>
  </w:style>
  <w:style w:type="character" w:customStyle="1" w:styleId="afb">
    <w:name w:val="Верхний колонтитул Знак"/>
    <w:basedOn w:val="a1"/>
    <w:link w:val="afa"/>
    <w:uiPriority w:val="99"/>
    <w:rsid w:val="00D46CD4"/>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D46CD4"/>
    <w:pPr>
      <w:tabs>
        <w:tab w:val="center" w:pos="4677"/>
        <w:tab w:val="right" w:pos="9355"/>
      </w:tabs>
    </w:pPr>
  </w:style>
  <w:style w:type="character" w:customStyle="1" w:styleId="afd">
    <w:name w:val="Нижний колонтитул Знак"/>
    <w:basedOn w:val="a1"/>
    <w:link w:val="afc"/>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aliases w:val="Сетка таблицы GR,ПЕ_Таблица"/>
    <w:basedOn w:val="a2"/>
    <w:uiPriority w:val="3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2">
    <w:name w:val="toc 2"/>
    <w:basedOn w:val="a0"/>
    <w:next w:val="a0"/>
    <w:autoRedefine/>
    <w:uiPriority w:val="39"/>
    <w:unhideWhenUsed/>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D46CD4"/>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D46CD4"/>
    <w:rPr>
      <w:rFonts w:ascii="Tahoma" w:hAnsi="Tahoma" w:cs="Tahoma"/>
      <w:sz w:val="16"/>
      <w:szCs w:val="16"/>
    </w:rPr>
  </w:style>
  <w:style w:type="character" w:customStyle="1" w:styleId="aff1">
    <w:name w:val="Схема документа Знак"/>
    <w:basedOn w:val="a1"/>
    <w:link w:val="aff0"/>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D46CD4"/>
    <w:pPr>
      <w:ind w:firstLine="0"/>
    </w:pPr>
    <w:rPr>
      <w:rFonts w:ascii="TimesET" w:hAnsi="TimesET"/>
      <w:b/>
      <w:bCs w:val="0"/>
      <w:i/>
      <w:sz w:val="30"/>
      <w:szCs w:val="30"/>
    </w:rPr>
  </w:style>
  <w:style w:type="character" w:customStyle="1" w:styleId="aff3">
    <w:name w:val="Основной текст Знак"/>
    <w:basedOn w:val="a1"/>
    <w:link w:val="aff2"/>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e"/>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e"/>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1"/>
    <w:uiPriority w:val="99"/>
    <w:semiHidden/>
    <w:unhideWhenUsed/>
    <w:rsid w:val="00D46CD4"/>
    <w:rPr>
      <w:sz w:val="16"/>
      <w:szCs w:val="16"/>
    </w:rPr>
  </w:style>
  <w:style w:type="paragraph" w:styleId="aff7">
    <w:name w:val="annotation text"/>
    <w:basedOn w:val="a0"/>
    <w:link w:val="aff8"/>
    <w:uiPriority w:val="99"/>
    <w:semiHidden/>
    <w:unhideWhenUsed/>
    <w:rsid w:val="00D46CD4"/>
    <w:rPr>
      <w:sz w:val="20"/>
      <w:szCs w:val="20"/>
    </w:rPr>
  </w:style>
  <w:style w:type="character" w:customStyle="1" w:styleId="aff8">
    <w:name w:val="Текст примечания Знак"/>
    <w:basedOn w:val="a1"/>
    <w:link w:val="aff7"/>
    <w:uiPriority w:val="99"/>
    <w:semiHidden/>
    <w:rsid w:val="00D46CD4"/>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D46CD4"/>
    <w:rPr>
      <w:b/>
      <w:bCs w:val="0"/>
    </w:rPr>
  </w:style>
  <w:style w:type="character" w:customStyle="1" w:styleId="affa">
    <w:name w:val="Тема примечания Знак"/>
    <w:basedOn w:val="aff8"/>
    <w:link w:val="aff9"/>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b">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D46CD4"/>
  </w:style>
  <w:style w:type="paragraph" w:customStyle="1" w:styleId="24">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d">
    <w:name w:val="footnote reference"/>
    <w:uiPriority w:val="99"/>
    <w:unhideWhenUsed/>
    <w:rsid w:val="00D46CD4"/>
    <w:rPr>
      <w:vertAlign w:val="superscript"/>
    </w:rPr>
  </w:style>
  <w:style w:type="paragraph" w:styleId="affe">
    <w:name w:val="footnote text"/>
    <w:aliases w:val="Знак5"/>
    <w:basedOn w:val="a0"/>
    <w:link w:val="afff"/>
    <w:unhideWhenUsed/>
    <w:rsid w:val="00D46CD4"/>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D46CD4"/>
    <w:rPr>
      <w:rFonts w:ascii="Calibri" w:eastAsia="Calibri" w:hAnsi="Calibri" w:cs="Times New Roman"/>
      <w:bCs/>
      <w:iCs/>
      <w:sz w:val="20"/>
      <w:szCs w:val="20"/>
      <w:lang w:eastAsia="ru-RU"/>
    </w:rPr>
  </w:style>
  <w:style w:type="character" w:styleId="afff0">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1">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2">
    <w:name w:val="Прижатый влево"/>
    <w:basedOn w:val="a0"/>
    <w:next w:val="a0"/>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e"/>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3">
    <w:name w:val="Plain Text"/>
    <w:basedOn w:val="a0"/>
    <w:link w:val="afff4"/>
    <w:rsid w:val="00D46CD4"/>
    <w:pPr>
      <w:ind w:firstLine="0"/>
    </w:pPr>
    <w:rPr>
      <w:rFonts w:ascii="Courier New" w:hAnsi="Courier New"/>
      <w:iCs/>
      <w:sz w:val="20"/>
      <w:szCs w:val="20"/>
    </w:rPr>
  </w:style>
  <w:style w:type="character" w:customStyle="1" w:styleId="afff4">
    <w:name w:val="Текст Знак"/>
    <w:basedOn w:val="a1"/>
    <w:link w:val="afff3"/>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5">
    <w:name w:val="endnote text"/>
    <w:basedOn w:val="a0"/>
    <w:link w:val="afff6"/>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D46CD4"/>
    <w:rPr>
      <w:rFonts w:ascii="Calibri" w:eastAsia="Calibri" w:hAnsi="Calibri" w:cs="Times New Roman"/>
      <w:bCs/>
      <w:iCs/>
      <w:sz w:val="20"/>
      <w:szCs w:val="20"/>
      <w:lang w:eastAsia="ru-RU"/>
    </w:rPr>
  </w:style>
  <w:style w:type="character" w:styleId="afff7">
    <w:name w:val="endnote reference"/>
    <w:uiPriority w:val="99"/>
    <w:semiHidden/>
    <w:unhideWhenUsed/>
    <w:rsid w:val="00D46CD4"/>
    <w:rPr>
      <w:vertAlign w:val="superscript"/>
    </w:rPr>
  </w:style>
  <w:style w:type="character" w:customStyle="1" w:styleId="s8">
    <w:name w:val="s8"/>
    <w:rsid w:val="00D46CD4"/>
  </w:style>
  <w:style w:type="numbering" w:customStyle="1" w:styleId="25">
    <w:name w:val="Нет списка2"/>
    <w:next w:val="a3"/>
    <w:uiPriority w:val="99"/>
    <w:semiHidden/>
    <w:unhideWhenUsed/>
    <w:rsid w:val="00D46CD4"/>
  </w:style>
  <w:style w:type="table" w:customStyle="1" w:styleId="111">
    <w:name w:val="Сетка таблицы11"/>
    <w:basedOn w:val="a2"/>
    <w:next w:val="afe"/>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e"/>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e"/>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e"/>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e"/>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e"/>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e"/>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e"/>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autoRedefine/>
    <w:uiPriority w:val="11"/>
    <w:qFormat/>
    <w:rsid w:val="00BB0E99"/>
    <w:pPr>
      <w:spacing w:before="200" w:after="360"/>
      <w:ind w:firstLine="0"/>
      <w:jc w:val="right"/>
    </w:pPr>
    <w:rPr>
      <w:rFonts w:ascii="Arial Narrow" w:eastAsiaTheme="majorEastAsia" w:hAnsi="Arial Narrow" w:cstheme="majorBidi"/>
      <w:b/>
      <w:color w:val="8DB3E2" w:themeColor="text2" w:themeTint="66"/>
      <w:sz w:val="32"/>
      <w:szCs w:val="24"/>
    </w:rPr>
  </w:style>
  <w:style w:type="paragraph" w:customStyle="1" w:styleId="26">
    <w:name w:val="Табл2"/>
    <w:basedOn w:val="a0"/>
    <w:link w:val="27"/>
    <w:qFormat/>
    <w:rsid w:val="006E6BA4"/>
    <w:pPr>
      <w:widowControl w:val="0"/>
      <w:ind w:firstLine="0"/>
      <w:jc w:val="center"/>
    </w:pPr>
    <w:rPr>
      <w:rFonts w:ascii="Times New Roman CYR" w:hAnsi="Times New Roman CYR"/>
      <w:bCs w:val="0"/>
      <w:sz w:val="20"/>
      <w:szCs w:val="20"/>
      <w:lang w:val="x-none" w:eastAsia="x-none"/>
    </w:rPr>
  </w:style>
  <w:style w:type="character" w:customStyle="1" w:styleId="27">
    <w:name w:val="Табл2 Знак"/>
    <w:link w:val="26"/>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e"/>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381">
      <w:bodyDiv w:val="1"/>
      <w:marLeft w:val="0"/>
      <w:marRight w:val="0"/>
      <w:marTop w:val="0"/>
      <w:marBottom w:val="0"/>
      <w:divBdr>
        <w:top w:val="none" w:sz="0" w:space="0" w:color="auto"/>
        <w:left w:val="none" w:sz="0" w:space="0" w:color="auto"/>
        <w:bottom w:val="none" w:sz="0" w:space="0" w:color="auto"/>
        <w:right w:val="none" w:sz="0" w:space="0" w:color="auto"/>
      </w:divBdr>
    </w:div>
    <w:div w:id="19019243">
      <w:bodyDiv w:val="1"/>
      <w:marLeft w:val="0"/>
      <w:marRight w:val="0"/>
      <w:marTop w:val="0"/>
      <w:marBottom w:val="0"/>
      <w:divBdr>
        <w:top w:val="none" w:sz="0" w:space="0" w:color="auto"/>
        <w:left w:val="none" w:sz="0" w:space="0" w:color="auto"/>
        <w:bottom w:val="none" w:sz="0" w:space="0" w:color="auto"/>
        <w:right w:val="none" w:sz="0" w:space="0" w:color="auto"/>
      </w:divBdr>
    </w:div>
    <w:div w:id="21902574">
      <w:bodyDiv w:val="1"/>
      <w:marLeft w:val="0"/>
      <w:marRight w:val="0"/>
      <w:marTop w:val="0"/>
      <w:marBottom w:val="0"/>
      <w:divBdr>
        <w:top w:val="none" w:sz="0" w:space="0" w:color="auto"/>
        <w:left w:val="none" w:sz="0" w:space="0" w:color="auto"/>
        <w:bottom w:val="none" w:sz="0" w:space="0" w:color="auto"/>
        <w:right w:val="none" w:sz="0" w:space="0" w:color="auto"/>
      </w:divBdr>
    </w:div>
    <w:div w:id="27881095">
      <w:bodyDiv w:val="1"/>
      <w:marLeft w:val="0"/>
      <w:marRight w:val="0"/>
      <w:marTop w:val="0"/>
      <w:marBottom w:val="0"/>
      <w:divBdr>
        <w:top w:val="none" w:sz="0" w:space="0" w:color="auto"/>
        <w:left w:val="none" w:sz="0" w:space="0" w:color="auto"/>
        <w:bottom w:val="none" w:sz="0" w:space="0" w:color="auto"/>
        <w:right w:val="none" w:sz="0" w:space="0" w:color="auto"/>
      </w:divBdr>
    </w:div>
    <w:div w:id="28187114">
      <w:bodyDiv w:val="1"/>
      <w:marLeft w:val="0"/>
      <w:marRight w:val="0"/>
      <w:marTop w:val="0"/>
      <w:marBottom w:val="0"/>
      <w:divBdr>
        <w:top w:val="none" w:sz="0" w:space="0" w:color="auto"/>
        <w:left w:val="none" w:sz="0" w:space="0" w:color="auto"/>
        <w:bottom w:val="none" w:sz="0" w:space="0" w:color="auto"/>
        <w:right w:val="none" w:sz="0" w:space="0" w:color="auto"/>
      </w:divBdr>
    </w:div>
    <w:div w:id="40331041">
      <w:bodyDiv w:val="1"/>
      <w:marLeft w:val="0"/>
      <w:marRight w:val="0"/>
      <w:marTop w:val="0"/>
      <w:marBottom w:val="0"/>
      <w:divBdr>
        <w:top w:val="none" w:sz="0" w:space="0" w:color="auto"/>
        <w:left w:val="none" w:sz="0" w:space="0" w:color="auto"/>
        <w:bottom w:val="none" w:sz="0" w:space="0" w:color="auto"/>
        <w:right w:val="none" w:sz="0" w:space="0" w:color="auto"/>
      </w:divBdr>
    </w:div>
    <w:div w:id="42411555">
      <w:bodyDiv w:val="1"/>
      <w:marLeft w:val="0"/>
      <w:marRight w:val="0"/>
      <w:marTop w:val="0"/>
      <w:marBottom w:val="0"/>
      <w:divBdr>
        <w:top w:val="none" w:sz="0" w:space="0" w:color="auto"/>
        <w:left w:val="none" w:sz="0" w:space="0" w:color="auto"/>
        <w:bottom w:val="none" w:sz="0" w:space="0" w:color="auto"/>
        <w:right w:val="none" w:sz="0" w:space="0" w:color="auto"/>
      </w:divBdr>
    </w:div>
    <w:div w:id="48652093">
      <w:bodyDiv w:val="1"/>
      <w:marLeft w:val="0"/>
      <w:marRight w:val="0"/>
      <w:marTop w:val="0"/>
      <w:marBottom w:val="0"/>
      <w:divBdr>
        <w:top w:val="none" w:sz="0" w:space="0" w:color="auto"/>
        <w:left w:val="none" w:sz="0" w:space="0" w:color="auto"/>
        <w:bottom w:val="none" w:sz="0" w:space="0" w:color="auto"/>
        <w:right w:val="none" w:sz="0" w:space="0" w:color="auto"/>
      </w:divBdr>
    </w:div>
    <w:div w:id="57094004">
      <w:bodyDiv w:val="1"/>
      <w:marLeft w:val="0"/>
      <w:marRight w:val="0"/>
      <w:marTop w:val="0"/>
      <w:marBottom w:val="0"/>
      <w:divBdr>
        <w:top w:val="none" w:sz="0" w:space="0" w:color="auto"/>
        <w:left w:val="none" w:sz="0" w:space="0" w:color="auto"/>
        <w:bottom w:val="none" w:sz="0" w:space="0" w:color="auto"/>
        <w:right w:val="none" w:sz="0" w:space="0" w:color="auto"/>
      </w:divBdr>
    </w:div>
    <w:div w:id="58751460">
      <w:bodyDiv w:val="1"/>
      <w:marLeft w:val="0"/>
      <w:marRight w:val="0"/>
      <w:marTop w:val="0"/>
      <w:marBottom w:val="0"/>
      <w:divBdr>
        <w:top w:val="none" w:sz="0" w:space="0" w:color="auto"/>
        <w:left w:val="none" w:sz="0" w:space="0" w:color="auto"/>
        <w:bottom w:val="none" w:sz="0" w:space="0" w:color="auto"/>
        <w:right w:val="none" w:sz="0" w:space="0" w:color="auto"/>
      </w:divBdr>
    </w:div>
    <w:div w:id="65761447">
      <w:bodyDiv w:val="1"/>
      <w:marLeft w:val="0"/>
      <w:marRight w:val="0"/>
      <w:marTop w:val="0"/>
      <w:marBottom w:val="0"/>
      <w:divBdr>
        <w:top w:val="none" w:sz="0" w:space="0" w:color="auto"/>
        <w:left w:val="none" w:sz="0" w:space="0" w:color="auto"/>
        <w:bottom w:val="none" w:sz="0" w:space="0" w:color="auto"/>
        <w:right w:val="none" w:sz="0" w:space="0" w:color="auto"/>
      </w:divBdr>
    </w:div>
    <w:div w:id="71395343">
      <w:bodyDiv w:val="1"/>
      <w:marLeft w:val="0"/>
      <w:marRight w:val="0"/>
      <w:marTop w:val="0"/>
      <w:marBottom w:val="0"/>
      <w:divBdr>
        <w:top w:val="none" w:sz="0" w:space="0" w:color="auto"/>
        <w:left w:val="none" w:sz="0" w:space="0" w:color="auto"/>
        <w:bottom w:val="none" w:sz="0" w:space="0" w:color="auto"/>
        <w:right w:val="none" w:sz="0" w:space="0" w:color="auto"/>
      </w:divBdr>
    </w:div>
    <w:div w:id="76175798">
      <w:bodyDiv w:val="1"/>
      <w:marLeft w:val="0"/>
      <w:marRight w:val="0"/>
      <w:marTop w:val="0"/>
      <w:marBottom w:val="0"/>
      <w:divBdr>
        <w:top w:val="none" w:sz="0" w:space="0" w:color="auto"/>
        <w:left w:val="none" w:sz="0" w:space="0" w:color="auto"/>
        <w:bottom w:val="none" w:sz="0" w:space="0" w:color="auto"/>
        <w:right w:val="none" w:sz="0" w:space="0" w:color="auto"/>
      </w:divBdr>
    </w:div>
    <w:div w:id="88282375">
      <w:bodyDiv w:val="1"/>
      <w:marLeft w:val="0"/>
      <w:marRight w:val="0"/>
      <w:marTop w:val="0"/>
      <w:marBottom w:val="0"/>
      <w:divBdr>
        <w:top w:val="none" w:sz="0" w:space="0" w:color="auto"/>
        <w:left w:val="none" w:sz="0" w:space="0" w:color="auto"/>
        <w:bottom w:val="none" w:sz="0" w:space="0" w:color="auto"/>
        <w:right w:val="none" w:sz="0" w:space="0" w:color="auto"/>
      </w:divBdr>
    </w:div>
    <w:div w:id="103621504">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08554712">
      <w:bodyDiv w:val="1"/>
      <w:marLeft w:val="0"/>
      <w:marRight w:val="0"/>
      <w:marTop w:val="0"/>
      <w:marBottom w:val="0"/>
      <w:divBdr>
        <w:top w:val="none" w:sz="0" w:space="0" w:color="auto"/>
        <w:left w:val="none" w:sz="0" w:space="0" w:color="auto"/>
        <w:bottom w:val="none" w:sz="0" w:space="0" w:color="auto"/>
        <w:right w:val="none" w:sz="0" w:space="0" w:color="auto"/>
      </w:divBdr>
    </w:div>
    <w:div w:id="136145136">
      <w:bodyDiv w:val="1"/>
      <w:marLeft w:val="0"/>
      <w:marRight w:val="0"/>
      <w:marTop w:val="0"/>
      <w:marBottom w:val="0"/>
      <w:divBdr>
        <w:top w:val="none" w:sz="0" w:space="0" w:color="auto"/>
        <w:left w:val="none" w:sz="0" w:space="0" w:color="auto"/>
        <w:bottom w:val="none" w:sz="0" w:space="0" w:color="auto"/>
        <w:right w:val="none" w:sz="0" w:space="0" w:color="auto"/>
      </w:divBdr>
    </w:div>
    <w:div w:id="151994500">
      <w:bodyDiv w:val="1"/>
      <w:marLeft w:val="0"/>
      <w:marRight w:val="0"/>
      <w:marTop w:val="0"/>
      <w:marBottom w:val="0"/>
      <w:divBdr>
        <w:top w:val="none" w:sz="0" w:space="0" w:color="auto"/>
        <w:left w:val="none" w:sz="0" w:space="0" w:color="auto"/>
        <w:bottom w:val="none" w:sz="0" w:space="0" w:color="auto"/>
        <w:right w:val="none" w:sz="0" w:space="0" w:color="auto"/>
      </w:divBdr>
    </w:div>
    <w:div w:id="152064382">
      <w:bodyDiv w:val="1"/>
      <w:marLeft w:val="0"/>
      <w:marRight w:val="0"/>
      <w:marTop w:val="0"/>
      <w:marBottom w:val="0"/>
      <w:divBdr>
        <w:top w:val="none" w:sz="0" w:space="0" w:color="auto"/>
        <w:left w:val="none" w:sz="0" w:space="0" w:color="auto"/>
        <w:bottom w:val="none" w:sz="0" w:space="0" w:color="auto"/>
        <w:right w:val="none" w:sz="0" w:space="0" w:color="auto"/>
      </w:divBdr>
    </w:div>
    <w:div w:id="165754341">
      <w:bodyDiv w:val="1"/>
      <w:marLeft w:val="0"/>
      <w:marRight w:val="0"/>
      <w:marTop w:val="0"/>
      <w:marBottom w:val="0"/>
      <w:divBdr>
        <w:top w:val="none" w:sz="0" w:space="0" w:color="auto"/>
        <w:left w:val="none" w:sz="0" w:space="0" w:color="auto"/>
        <w:bottom w:val="none" w:sz="0" w:space="0" w:color="auto"/>
        <w:right w:val="none" w:sz="0" w:space="0" w:color="auto"/>
      </w:divBdr>
    </w:div>
    <w:div w:id="167447802">
      <w:bodyDiv w:val="1"/>
      <w:marLeft w:val="0"/>
      <w:marRight w:val="0"/>
      <w:marTop w:val="0"/>
      <w:marBottom w:val="0"/>
      <w:divBdr>
        <w:top w:val="none" w:sz="0" w:space="0" w:color="auto"/>
        <w:left w:val="none" w:sz="0" w:space="0" w:color="auto"/>
        <w:bottom w:val="none" w:sz="0" w:space="0" w:color="auto"/>
        <w:right w:val="none" w:sz="0" w:space="0" w:color="auto"/>
      </w:divBdr>
    </w:div>
    <w:div w:id="177156407">
      <w:bodyDiv w:val="1"/>
      <w:marLeft w:val="0"/>
      <w:marRight w:val="0"/>
      <w:marTop w:val="0"/>
      <w:marBottom w:val="0"/>
      <w:divBdr>
        <w:top w:val="none" w:sz="0" w:space="0" w:color="auto"/>
        <w:left w:val="none" w:sz="0" w:space="0" w:color="auto"/>
        <w:bottom w:val="none" w:sz="0" w:space="0" w:color="auto"/>
        <w:right w:val="none" w:sz="0" w:space="0" w:color="auto"/>
      </w:divBdr>
    </w:div>
    <w:div w:id="186140231">
      <w:bodyDiv w:val="1"/>
      <w:marLeft w:val="0"/>
      <w:marRight w:val="0"/>
      <w:marTop w:val="0"/>
      <w:marBottom w:val="0"/>
      <w:divBdr>
        <w:top w:val="none" w:sz="0" w:space="0" w:color="auto"/>
        <w:left w:val="none" w:sz="0" w:space="0" w:color="auto"/>
        <w:bottom w:val="none" w:sz="0" w:space="0" w:color="auto"/>
        <w:right w:val="none" w:sz="0" w:space="0" w:color="auto"/>
      </w:divBdr>
    </w:div>
    <w:div w:id="201866709">
      <w:bodyDiv w:val="1"/>
      <w:marLeft w:val="0"/>
      <w:marRight w:val="0"/>
      <w:marTop w:val="0"/>
      <w:marBottom w:val="0"/>
      <w:divBdr>
        <w:top w:val="none" w:sz="0" w:space="0" w:color="auto"/>
        <w:left w:val="none" w:sz="0" w:space="0" w:color="auto"/>
        <w:bottom w:val="none" w:sz="0" w:space="0" w:color="auto"/>
        <w:right w:val="none" w:sz="0" w:space="0" w:color="auto"/>
      </w:divBdr>
    </w:div>
    <w:div w:id="209922682">
      <w:bodyDiv w:val="1"/>
      <w:marLeft w:val="0"/>
      <w:marRight w:val="0"/>
      <w:marTop w:val="0"/>
      <w:marBottom w:val="0"/>
      <w:divBdr>
        <w:top w:val="none" w:sz="0" w:space="0" w:color="auto"/>
        <w:left w:val="none" w:sz="0" w:space="0" w:color="auto"/>
        <w:bottom w:val="none" w:sz="0" w:space="0" w:color="auto"/>
        <w:right w:val="none" w:sz="0" w:space="0" w:color="auto"/>
      </w:divBdr>
    </w:div>
    <w:div w:id="217865036">
      <w:bodyDiv w:val="1"/>
      <w:marLeft w:val="0"/>
      <w:marRight w:val="0"/>
      <w:marTop w:val="0"/>
      <w:marBottom w:val="0"/>
      <w:divBdr>
        <w:top w:val="none" w:sz="0" w:space="0" w:color="auto"/>
        <w:left w:val="none" w:sz="0" w:space="0" w:color="auto"/>
        <w:bottom w:val="none" w:sz="0" w:space="0" w:color="auto"/>
        <w:right w:val="none" w:sz="0" w:space="0" w:color="auto"/>
      </w:divBdr>
    </w:div>
    <w:div w:id="222956887">
      <w:bodyDiv w:val="1"/>
      <w:marLeft w:val="0"/>
      <w:marRight w:val="0"/>
      <w:marTop w:val="0"/>
      <w:marBottom w:val="0"/>
      <w:divBdr>
        <w:top w:val="none" w:sz="0" w:space="0" w:color="auto"/>
        <w:left w:val="none" w:sz="0" w:space="0" w:color="auto"/>
        <w:bottom w:val="none" w:sz="0" w:space="0" w:color="auto"/>
        <w:right w:val="none" w:sz="0" w:space="0" w:color="auto"/>
      </w:divBdr>
    </w:div>
    <w:div w:id="223420227">
      <w:bodyDiv w:val="1"/>
      <w:marLeft w:val="0"/>
      <w:marRight w:val="0"/>
      <w:marTop w:val="0"/>
      <w:marBottom w:val="0"/>
      <w:divBdr>
        <w:top w:val="none" w:sz="0" w:space="0" w:color="auto"/>
        <w:left w:val="none" w:sz="0" w:space="0" w:color="auto"/>
        <w:bottom w:val="none" w:sz="0" w:space="0" w:color="auto"/>
        <w:right w:val="none" w:sz="0" w:space="0" w:color="auto"/>
      </w:divBdr>
    </w:div>
    <w:div w:id="229579136">
      <w:bodyDiv w:val="1"/>
      <w:marLeft w:val="0"/>
      <w:marRight w:val="0"/>
      <w:marTop w:val="0"/>
      <w:marBottom w:val="0"/>
      <w:divBdr>
        <w:top w:val="none" w:sz="0" w:space="0" w:color="auto"/>
        <w:left w:val="none" w:sz="0" w:space="0" w:color="auto"/>
        <w:bottom w:val="none" w:sz="0" w:space="0" w:color="auto"/>
        <w:right w:val="none" w:sz="0" w:space="0" w:color="auto"/>
      </w:divBdr>
    </w:div>
    <w:div w:id="234515784">
      <w:bodyDiv w:val="1"/>
      <w:marLeft w:val="0"/>
      <w:marRight w:val="0"/>
      <w:marTop w:val="0"/>
      <w:marBottom w:val="0"/>
      <w:divBdr>
        <w:top w:val="none" w:sz="0" w:space="0" w:color="auto"/>
        <w:left w:val="none" w:sz="0" w:space="0" w:color="auto"/>
        <w:bottom w:val="none" w:sz="0" w:space="0" w:color="auto"/>
        <w:right w:val="none" w:sz="0" w:space="0" w:color="auto"/>
      </w:divBdr>
    </w:div>
    <w:div w:id="262540409">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69746818">
      <w:bodyDiv w:val="1"/>
      <w:marLeft w:val="0"/>
      <w:marRight w:val="0"/>
      <w:marTop w:val="0"/>
      <w:marBottom w:val="0"/>
      <w:divBdr>
        <w:top w:val="none" w:sz="0" w:space="0" w:color="auto"/>
        <w:left w:val="none" w:sz="0" w:space="0" w:color="auto"/>
        <w:bottom w:val="none" w:sz="0" w:space="0" w:color="auto"/>
        <w:right w:val="none" w:sz="0" w:space="0" w:color="auto"/>
      </w:divBdr>
    </w:div>
    <w:div w:id="281226637">
      <w:bodyDiv w:val="1"/>
      <w:marLeft w:val="0"/>
      <w:marRight w:val="0"/>
      <w:marTop w:val="0"/>
      <w:marBottom w:val="0"/>
      <w:divBdr>
        <w:top w:val="none" w:sz="0" w:space="0" w:color="auto"/>
        <w:left w:val="none" w:sz="0" w:space="0" w:color="auto"/>
        <w:bottom w:val="none" w:sz="0" w:space="0" w:color="auto"/>
        <w:right w:val="none" w:sz="0" w:space="0" w:color="auto"/>
      </w:divBdr>
    </w:div>
    <w:div w:id="336735260">
      <w:bodyDiv w:val="1"/>
      <w:marLeft w:val="0"/>
      <w:marRight w:val="0"/>
      <w:marTop w:val="0"/>
      <w:marBottom w:val="0"/>
      <w:divBdr>
        <w:top w:val="none" w:sz="0" w:space="0" w:color="auto"/>
        <w:left w:val="none" w:sz="0" w:space="0" w:color="auto"/>
        <w:bottom w:val="none" w:sz="0" w:space="0" w:color="auto"/>
        <w:right w:val="none" w:sz="0" w:space="0" w:color="auto"/>
      </w:divBdr>
    </w:div>
    <w:div w:id="360324464">
      <w:bodyDiv w:val="1"/>
      <w:marLeft w:val="0"/>
      <w:marRight w:val="0"/>
      <w:marTop w:val="0"/>
      <w:marBottom w:val="0"/>
      <w:divBdr>
        <w:top w:val="none" w:sz="0" w:space="0" w:color="auto"/>
        <w:left w:val="none" w:sz="0" w:space="0" w:color="auto"/>
        <w:bottom w:val="none" w:sz="0" w:space="0" w:color="auto"/>
        <w:right w:val="none" w:sz="0" w:space="0" w:color="auto"/>
      </w:divBdr>
    </w:div>
    <w:div w:id="382102164">
      <w:bodyDiv w:val="1"/>
      <w:marLeft w:val="0"/>
      <w:marRight w:val="0"/>
      <w:marTop w:val="0"/>
      <w:marBottom w:val="0"/>
      <w:divBdr>
        <w:top w:val="none" w:sz="0" w:space="0" w:color="auto"/>
        <w:left w:val="none" w:sz="0" w:space="0" w:color="auto"/>
        <w:bottom w:val="none" w:sz="0" w:space="0" w:color="auto"/>
        <w:right w:val="none" w:sz="0" w:space="0" w:color="auto"/>
      </w:divBdr>
    </w:div>
    <w:div w:id="387143207">
      <w:bodyDiv w:val="1"/>
      <w:marLeft w:val="0"/>
      <w:marRight w:val="0"/>
      <w:marTop w:val="0"/>
      <w:marBottom w:val="0"/>
      <w:divBdr>
        <w:top w:val="none" w:sz="0" w:space="0" w:color="auto"/>
        <w:left w:val="none" w:sz="0" w:space="0" w:color="auto"/>
        <w:bottom w:val="none" w:sz="0" w:space="0" w:color="auto"/>
        <w:right w:val="none" w:sz="0" w:space="0" w:color="auto"/>
      </w:divBdr>
    </w:div>
    <w:div w:id="397825031">
      <w:bodyDiv w:val="1"/>
      <w:marLeft w:val="0"/>
      <w:marRight w:val="0"/>
      <w:marTop w:val="0"/>
      <w:marBottom w:val="0"/>
      <w:divBdr>
        <w:top w:val="none" w:sz="0" w:space="0" w:color="auto"/>
        <w:left w:val="none" w:sz="0" w:space="0" w:color="auto"/>
        <w:bottom w:val="none" w:sz="0" w:space="0" w:color="auto"/>
        <w:right w:val="none" w:sz="0" w:space="0" w:color="auto"/>
      </w:divBdr>
    </w:div>
    <w:div w:id="400100237">
      <w:bodyDiv w:val="1"/>
      <w:marLeft w:val="0"/>
      <w:marRight w:val="0"/>
      <w:marTop w:val="0"/>
      <w:marBottom w:val="0"/>
      <w:divBdr>
        <w:top w:val="none" w:sz="0" w:space="0" w:color="auto"/>
        <w:left w:val="none" w:sz="0" w:space="0" w:color="auto"/>
        <w:bottom w:val="none" w:sz="0" w:space="0" w:color="auto"/>
        <w:right w:val="none" w:sz="0" w:space="0" w:color="auto"/>
      </w:divBdr>
    </w:div>
    <w:div w:id="403575530">
      <w:bodyDiv w:val="1"/>
      <w:marLeft w:val="0"/>
      <w:marRight w:val="0"/>
      <w:marTop w:val="0"/>
      <w:marBottom w:val="0"/>
      <w:divBdr>
        <w:top w:val="none" w:sz="0" w:space="0" w:color="auto"/>
        <w:left w:val="none" w:sz="0" w:space="0" w:color="auto"/>
        <w:bottom w:val="none" w:sz="0" w:space="0" w:color="auto"/>
        <w:right w:val="none" w:sz="0" w:space="0" w:color="auto"/>
      </w:divBdr>
    </w:div>
    <w:div w:id="409623538">
      <w:bodyDiv w:val="1"/>
      <w:marLeft w:val="0"/>
      <w:marRight w:val="0"/>
      <w:marTop w:val="0"/>
      <w:marBottom w:val="0"/>
      <w:divBdr>
        <w:top w:val="none" w:sz="0" w:space="0" w:color="auto"/>
        <w:left w:val="none" w:sz="0" w:space="0" w:color="auto"/>
        <w:bottom w:val="none" w:sz="0" w:space="0" w:color="auto"/>
        <w:right w:val="none" w:sz="0" w:space="0" w:color="auto"/>
      </w:divBdr>
    </w:div>
    <w:div w:id="449134128">
      <w:bodyDiv w:val="1"/>
      <w:marLeft w:val="0"/>
      <w:marRight w:val="0"/>
      <w:marTop w:val="0"/>
      <w:marBottom w:val="0"/>
      <w:divBdr>
        <w:top w:val="none" w:sz="0" w:space="0" w:color="auto"/>
        <w:left w:val="none" w:sz="0" w:space="0" w:color="auto"/>
        <w:bottom w:val="none" w:sz="0" w:space="0" w:color="auto"/>
        <w:right w:val="none" w:sz="0" w:space="0" w:color="auto"/>
      </w:divBdr>
    </w:div>
    <w:div w:id="457721086">
      <w:bodyDiv w:val="1"/>
      <w:marLeft w:val="0"/>
      <w:marRight w:val="0"/>
      <w:marTop w:val="0"/>
      <w:marBottom w:val="0"/>
      <w:divBdr>
        <w:top w:val="none" w:sz="0" w:space="0" w:color="auto"/>
        <w:left w:val="none" w:sz="0" w:space="0" w:color="auto"/>
        <w:bottom w:val="none" w:sz="0" w:space="0" w:color="auto"/>
        <w:right w:val="none" w:sz="0" w:space="0" w:color="auto"/>
      </w:divBdr>
    </w:div>
    <w:div w:id="460274338">
      <w:bodyDiv w:val="1"/>
      <w:marLeft w:val="0"/>
      <w:marRight w:val="0"/>
      <w:marTop w:val="0"/>
      <w:marBottom w:val="0"/>
      <w:divBdr>
        <w:top w:val="none" w:sz="0" w:space="0" w:color="auto"/>
        <w:left w:val="none" w:sz="0" w:space="0" w:color="auto"/>
        <w:bottom w:val="none" w:sz="0" w:space="0" w:color="auto"/>
        <w:right w:val="none" w:sz="0" w:space="0" w:color="auto"/>
      </w:divBdr>
    </w:div>
    <w:div w:id="465516471">
      <w:bodyDiv w:val="1"/>
      <w:marLeft w:val="0"/>
      <w:marRight w:val="0"/>
      <w:marTop w:val="0"/>
      <w:marBottom w:val="0"/>
      <w:divBdr>
        <w:top w:val="none" w:sz="0" w:space="0" w:color="auto"/>
        <w:left w:val="none" w:sz="0" w:space="0" w:color="auto"/>
        <w:bottom w:val="none" w:sz="0" w:space="0" w:color="auto"/>
        <w:right w:val="none" w:sz="0" w:space="0" w:color="auto"/>
      </w:divBdr>
    </w:div>
    <w:div w:id="486366479">
      <w:bodyDiv w:val="1"/>
      <w:marLeft w:val="0"/>
      <w:marRight w:val="0"/>
      <w:marTop w:val="0"/>
      <w:marBottom w:val="0"/>
      <w:divBdr>
        <w:top w:val="none" w:sz="0" w:space="0" w:color="auto"/>
        <w:left w:val="none" w:sz="0" w:space="0" w:color="auto"/>
        <w:bottom w:val="none" w:sz="0" w:space="0" w:color="auto"/>
        <w:right w:val="none" w:sz="0" w:space="0" w:color="auto"/>
      </w:divBdr>
    </w:div>
    <w:div w:id="495923914">
      <w:bodyDiv w:val="1"/>
      <w:marLeft w:val="0"/>
      <w:marRight w:val="0"/>
      <w:marTop w:val="0"/>
      <w:marBottom w:val="0"/>
      <w:divBdr>
        <w:top w:val="none" w:sz="0" w:space="0" w:color="auto"/>
        <w:left w:val="none" w:sz="0" w:space="0" w:color="auto"/>
        <w:bottom w:val="none" w:sz="0" w:space="0" w:color="auto"/>
        <w:right w:val="none" w:sz="0" w:space="0" w:color="auto"/>
      </w:divBdr>
    </w:div>
    <w:div w:id="500050750">
      <w:bodyDiv w:val="1"/>
      <w:marLeft w:val="0"/>
      <w:marRight w:val="0"/>
      <w:marTop w:val="0"/>
      <w:marBottom w:val="0"/>
      <w:divBdr>
        <w:top w:val="none" w:sz="0" w:space="0" w:color="auto"/>
        <w:left w:val="none" w:sz="0" w:space="0" w:color="auto"/>
        <w:bottom w:val="none" w:sz="0" w:space="0" w:color="auto"/>
        <w:right w:val="none" w:sz="0" w:space="0" w:color="auto"/>
      </w:divBdr>
    </w:div>
    <w:div w:id="524441318">
      <w:bodyDiv w:val="1"/>
      <w:marLeft w:val="0"/>
      <w:marRight w:val="0"/>
      <w:marTop w:val="0"/>
      <w:marBottom w:val="0"/>
      <w:divBdr>
        <w:top w:val="none" w:sz="0" w:space="0" w:color="auto"/>
        <w:left w:val="none" w:sz="0" w:space="0" w:color="auto"/>
        <w:bottom w:val="none" w:sz="0" w:space="0" w:color="auto"/>
        <w:right w:val="none" w:sz="0" w:space="0" w:color="auto"/>
      </w:divBdr>
    </w:div>
    <w:div w:id="527331003">
      <w:bodyDiv w:val="1"/>
      <w:marLeft w:val="0"/>
      <w:marRight w:val="0"/>
      <w:marTop w:val="0"/>
      <w:marBottom w:val="0"/>
      <w:divBdr>
        <w:top w:val="none" w:sz="0" w:space="0" w:color="auto"/>
        <w:left w:val="none" w:sz="0" w:space="0" w:color="auto"/>
        <w:bottom w:val="none" w:sz="0" w:space="0" w:color="auto"/>
        <w:right w:val="none" w:sz="0" w:space="0" w:color="auto"/>
      </w:divBdr>
    </w:div>
    <w:div w:id="539784809">
      <w:bodyDiv w:val="1"/>
      <w:marLeft w:val="0"/>
      <w:marRight w:val="0"/>
      <w:marTop w:val="0"/>
      <w:marBottom w:val="0"/>
      <w:divBdr>
        <w:top w:val="none" w:sz="0" w:space="0" w:color="auto"/>
        <w:left w:val="none" w:sz="0" w:space="0" w:color="auto"/>
        <w:bottom w:val="none" w:sz="0" w:space="0" w:color="auto"/>
        <w:right w:val="none" w:sz="0" w:space="0" w:color="auto"/>
      </w:divBdr>
    </w:div>
    <w:div w:id="552693030">
      <w:bodyDiv w:val="1"/>
      <w:marLeft w:val="0"/>
      <w:marRight w:val="0"/>
      <w:marTop w:val="0"/>
      <w:marBottom w:val="0"/>
      <w:divBdr>
        <w:top w:val="none" w:sz="0" w:space="0" w:color="auto"/>
        <w:left w:val="none" w:sz="0" w:space="0" w:color="auto"/>
        <w:bottom w:val="none" w:sz="0" w:space="0" w:color="auto"/>
        <w:right w:val="none" w:sz="0" w:space="0" w:color="auto"/>
      </w:divBdr>
    </w:div>
    <w:div w:id="554462840">
      <w:bodyDiv w:val="1"/>
      <w:marLeft w:val="0"/>
      <w:marRight w:val="0"/>
      <w:marTop w:val="0"/>
      <w:marBottom w:val="0"/>
      <w:divBdr>
        <w:top w:val="none" w:sz="0" w:space="0" w:color="auto"/>
        <w:left w:val="none" w:sz="0" w:space="0" w:color="auto"/>
        <w:bottom w:val="none" w:sz="0" w:space="0" w:color="auto"/>
        <w:right w:val="none" w:sz="0" w:space="0" w:color="auto"/>
      </w:divBdr>
    </w:div>
    <w:div w:id="562830789">
      <w:bodyDiv w:val="1"/>
      <w:marLeft w:val="0"/>
      <w:marRight w:val="0"/>
      <w:marTop w:val="0"/>
      <w:marBottom w:val="0"/>
      <w:divBdr>
        <w:top w:val="none" w:sz="0" w:space="0" w:color="auto"/>
        <w:left w:val="none" w:sz="0" w:space="0" w:color="auto"/>
        <w:bottom w:val="none" w:sz="0" w:space="0" w:color="auto"/>
        <w:right w:val="none" w:sz="0" w:space="0" w:color="auto"/>
      </w:divBdr>
    </w:div>
    <w:div w:id="564100790">
      <w:bodyDiv w:val="1"/>
      <w:marLeft w:val="0"/>
      <w:marRight w:val="0"/>
      <w:marTop w:val="0"/>
      <w:marBottom w:val="0"/>
      <w:divBdr>
        <w:top w:val="none" w:sz="0" w:space="0" w:color="auto"/>
        <w:left w:val="none" w:sz="0" w:space="0" w:color="auto"/>
        <w:bottom w:val="none" w:sz="0" w:space="0" w:color="auto"/>
        <w:right w:val="none" w:sz="0" w:space="0" w:color="auto"/>
      </w:divBdr>
    </w:div>
    <w:div w:id="567347186">
      <w:bodyDiv w:val="1"/>
      <w:marLeft w:val="0"/>
      <w:marRight w:val="0"/>
      <w:marTop w:val="0"/>
      <w:marBottom w:val="0"/>
      <w:divBdr>
        <w:top w:val="none" w:sz="0" w:space="0" w:color="auto"/>
        <w:left w:val="none" w:sz="0" w:space="0" w:color="auto"/>
        <w:bottom w:val="none" w:sz="0" w:space="0" w:color="auto"/>
        <w:right w:val="none" w:sz="0" w:space="0" w:color="auto"/>
      </w:divBdr>
    </w:div>
    <w:div w:id="576986162">
      <w:bodyDiv w:val="1"/>
      <w:marLeft w:val="0"/>
      <w:marRight w:val="0"/>
      <w:marTop w:val="0"/>
      <w:marBottom w:val="0"/>
      <w:divBdr>
        <w:top w:val="none" w:sz="0" w:space="0" w:color="auto"/>
        <w:left w:val="none" w:sz="0" w:space="0" w:color="auto"/>
        <w:bottom w:val="none" w:sz="0" w:space="0" w:color="auto"/>
        <w:right w:val="none" w:sz="0" w:space="0" w:color="auto"/>
      </w:divBdr>
    </w:div>
    <w:div w:id="577060668">
      <w:bodyDiv w:val="1"/>
      <w:marLeft w:val="0"/>
      <w:marRight w:val="0"/>
      <w:marTop w:val="0"/>
      <w:marBottom w:val="0"/>
      <w:divBdr>
        <w:top w:val="none" w:sz="0" w:space="0" w:color="auto"/>
        <w:left w:val="none" w:sz="0" w:space="0" w:color="auto"/>
        <w:bottom w:val="none" w:sz="0" w:space="0" w:color="auto"/>
        <w:right w:val="none" w:sz="0" w:space="0" w:color="auto"/>
      </w:divBdr>
    </w:div>
    <w:div w:id="604072190">
      <w:bodyDiv w:val="1"/>
      <w:marLeft w:val="0"/>
      <w:marRight w:val="0"/>
      <w:marTop w:val="0"/>
      <w:marBottom w:val="0"/>
      <w:divBdr>
        <w:top w:val="none" w:sz="0" w:space="0" w:color="auto"/>
        <w:left w:val="none" w:sz="0" w:space="0" w:color="auto"/>
        <w:bottom w:val="none" w:sz="0" w:space="0" w:color="auto"/>
        <w:right w:val="none" w:sz="0" w:space="0" w:color="auto"/>
      </w:divBdr>
    </w:div>
    <w:div w:id="620919270">
      <w:bodyDiv w:val="1"/>
      <w:marLeft w:val="0"/>
      <w:marRight w:val="0"/>
      <w:marTop w:val="0"/>
      <w:marBottom w:val="0"/>
      <w:divBdr>
        <w:top w:val="none" w:sz="0" w:space="0" w:color="auto"/>
        <w:left w:val="none" w:sz="0" w:space="0" w:color="auto"/>
        <w:bottom w:val="none" w:sz="0" w:space="0" w:color="auto"/>
        <w:right w:val="none" w:sz="0" w:space="0" w:color="auto"/>
      </w:divBdr>
    </w:div>
    <w:div w:id="622620263">
      <w:bodyDiv w:val="1"/>
      <w:marLeft w:val="0"/>
      <w:marRight w:val="0"/>
      <w:marTop w:val="0"/>
      <w:marBottom w:val="0"/>
      <w:divBdr>
        <w:top w:val="none" w:sz="0" w:space="0" w:color="auto"/>
        <w:left w:val="none" w:sz="0" w:space="0" w:color="auto"/>
        <w:bottom w:val="none" w:sz="0" w:space="0" w:color="auto"/>
        <w:right w:val="none" w:sz="0" w:space="0" w:color="auto"/>
      </w:divBdr>
    </w:div>
    <w:div w:id="629477134">
      <w:bodyDiv w:val="1"/>
      <w:marLeft w:val="0"/>
      <w:marRight w:val="0"/>
      <w:marTop w:val="0"/>
      <w:marBottom w:val="0"/>
      <w:divBdr>
        <w:top w:val="none" w:sz="0" w:space="0" w:color="auto"/>
        <w:left w:val="none" w:sz="0" w:space="0" w:color="auto"/>
        <w:bottom w:val="none" w:sz="0" w:space="0" w:color="auto"/>
        <w:right w:val="none" w:sz="0" w:space="0" w:color="auto"/>
      </w:divBdr>
    </w:div>
    <w:div w:id="637564128">
      <w:bodyDiv w:val="1"/>
      <w:marLeft w:val="0"/>
      <w:marRight w:val="0"/>
      <w:marTop w:val="0"/>
      <w:marBottom w:val="0"/>
      <w:divBdr>
        <w:top w:val="none" w:sz="0" w:space="0" w:color="auto"/>
        <w:left w:val="none" w:sz="0" w:space="0" w:color="auto"/>
        <w:bottom w:val="none" w:sz="0" w:space="0" w:color="auto"/>
        <w:right w:val="none" w:sz="0" w:space="0" w:color="auto"/>
      </w:divBdr>
    </w:div>
    <w:div w:id="647707485">
      <w:bodyDiv w:val="1"/>
      <w:marLeft w:val="0"/>
      <w:marRight w:val="0"/>
      <w:marTop w:val="0"/>
      <w:marBottom w:val="0"/>
      <w:divBdr>
        <w:top w:val="none" w:sz="0" w:space="0" w:color="auto"/>
        <w:left w:val="none" w:sz="0" w:space="0" w:color="auto"/>
        <w:bottom w:val="none" w:sz="0" w:space="0" w:color="auto"/>
        <w:right w:val="none" w:sz="0" w:space="0" w:color="auto"/>
      </w:divBdr>
    </w:div>
    <w:div w:id="650712539">
      <w:bodyDiv w:val="1"/>
      <w:marLeft w:val="0"/>
      <w:marRight w:val="0"/>
      <w:marTop w:val="0"/>
      <w:marBottom w:val="0"/>
      <w:divBdr>
        <w:top w:val="none" w:sz="0" w:space="0" w:color="auto"/>
        <w:left w:val="none" w:sz="0" w:space="0" w:color="auto"/>
        <w:bottom w:val="none" w:sz="0" w:space="0" w:color="auto"/>
        <w:right w:val="none" w:sz="0" w:space="0" w:color="auto"/>
      </w:divBdr>
    </w:div>
    <w:div w:id="656148833">
      <w:bodyDiv w:val="1"/>
      <w:marLeft w:val="0"/>
      <w:marRight w:val="0"/>
      <w:marTop w:val="0"/>
      <w:marBottom w:val="0"/>
      <w:divBdr>
        <w:top w:val="none" w:sz="0" w:space="0" w:color="auto"/>
        <w:left w:val="none" w:sz="0" w:space="0" w:color="auto"/>
        <w:bottom w:val="none" w:sz="0" w:space="0" w:color="auto"/>
        <w:right w:val="none" w:sz="0" w:space="0" w:color="auto"/>
      </w:divBdr>
    </w:div>
    <w:div w:id="696928575">
      <w:bodyDiv w:val="1"/>
      <w:marLeft w:val="0"/>
      <w:marRight w:val="0"/>
      <w:marTop w:val="0"/>
      <w:marBottom w:val="0"/>
      <w:divBdr>
        <w:top w:val="none" w:sz="0" w:space="0" w:color="auto"/>
        <w:left w:val="none" w:sz="0" w:space="0" w:color="auto"/>
        <w:bottom w:val="none" w:sz="0" w:space="0" w:color="auto"/>
        <w:right w:val="none" w:sz="0" w:space="0" w:color="auto"/>
      </w:divBdr>
    </w:div>
    <w:div w:id="702096031">
      <w:bodyDiv w:val="1"/>
      <w:marLeft w:val="0"/>
      <w:marRight w:val="0"/>
      <w:marTop w:val="0"/>
      <w:marBottom w:val="0"/>
      <w:divBdr>
        <w:top w:val="none" w:sz="0" w:space="0" w:color="auto"/>
        <w:left w:val="none" w:sz="0" w:space="0" w:color="auto"/>
        <w:bottom w:val="none" w:sz="0" w:space="0" w:color="auto"/>
        <w:right w:val="none" w:sz="0" w:space="0" w:color="auto"/>
      </w:divBdr>
    </w:div>
    <w:div w:id="709376316">
      <w:bodyDiv w:val="1"/>
      <w:marLeft w:val="0"/>
      <w:marRight w:val="0"/>
      <w:marTop w:val="0"/>
      <w:marBottom w:val="0"/>
      <w:divBdr>
        <w:top w:val="none" w:sz="0" w:space="0" w:color="auto"/>
        <w:left w:val="none" w:sz="0" w:space="0" w:color="auto"/>
        <w:bottom w:val="none" w:sz="0" w:space="0" w:color="auto"/>
        <w:right w:val="none" w:sz="0" w:space="0" w:color="auto"/>
      </w:divBdr>
    </w:div>
    <w:div w:id="719207724">
      <w:bodyDiv w:val="1"/>
      <w:marLeft w:val="0"/>
      <w:marRight w:val="0"/>
      <w:marTop w:val="0"/>
      <w:marBottom w:val="0"/>
      <w:divBdr>
        <w:top w:val="none" w:sz="0" w:space="0" w:color="auto"/>
        <w:left w:val="none" w:sz="0" w:space="0" w:color="auto"/>
        <w:bottom w:val="none" w:sz="0" w:space="0" w:color="auto"/>
        <w:right w:val="none" w:sz="0" w:space="0" w:color="auto"/>
      </w:divBdr>
    </w:div>
    <w:div w:id="757597906">
      <w:bodyDiv w:val="1"/>
      <w:marLeft w:val="0"/>
      <w:marRight w:val="0"/>
      <w:marTop w:val="0"/>
      <w:marBottom w:val="0"/>
      <w:divBdr>
        <w:top w:val="none" w:sz="0" w:space="0" w:color="auto"/>
        <w:left w:val="none" w:sz="0" w:space="0" w:color="auto"/>
        <w:bottom w:val="none" w:sz="0" w:space="0" w:color="auto"/>
        <w:right w:val="none" w:sz="0" w:space="0" w:color="auto"/>
      </w:divBdr>
    </w:div>
    <w:div w:id="765342564">
      <w:bodyDiv w:val="1"/>
      <w:marLeft w:val="0"/>
      <w:marRight w:val="0"/>
      <w:marTop w:val="0"/>
      <w:marBottom w:val="0"/>
      <w:divBdr>
        <w:top w:val="none" w:sz="0" w:space="0" w:color="auto"/>
        <w:left w:val="none" w:sz="0" w:space="0" w:color="auto"/>
        <w:bottom w:val="none" w:sz="0" w:space="0" w:color="auto"/>
        <w:right w:val="none" w:sz="0" w:space="0" w:color="auto"/>
      </w:divBdr>
    </w:div>
    <w:div w:id="766077587">
      <w:bodyDiv w:val="1"/>
      <w:marLeft w:val="0"/>
      <w:marRight w:val="0"/>
      <w:marTop w:val="0"/>
      <w:marBottom w:val="0"/>
      <w:divBdr>
        <w:top w:val="none" w:sz="0" w:space="0" w:color="auto"/>
        <w:left w:val="none" w:sz="0" w:space="0" w:color="auto"/>
        <w:bottom w:val="none" w:sz="0" w:space="0" w:color="auto"/>
        <w:right w:val="none" w:sz="0" w:space="0" w:color="auto"/>
      </w:divBdr>
    </w:div>
    <w:div w:id="771169358">
      <w:bodyDiv w:val="1"/>
      <w:marLeft w:val="0"/>
      <w:marRight w:val="0"/>
      <w:marTop w:val="0"/>
      <w:marBottom w:val="0"/>
      <w:divBdr>
        <w:top w:val="none" w:sz="0" w:space="0" w:color="auto"/>
        <w:left w:val="none" w:sz="0" w:space="0" w:color="auto"/>
        <w:bottom w:val="none" w:sz="0" w:space="0" w:color="auto"/>
        <w:right w:val="none" w:sz="0" w:space="0" w:color="auto"/>
      </w:divBdr>
    </w:div>
    <w:div w:id="776096846">
      <w:bodyDiv w:val="1"/>
      <w:marLeft w:val="0"/>
      <w:marRight w:val="0"/>
      <w:marTop w:val="0"/>
      <w:marBottom w:val="0"/>
      <w:divBdr>
        <w:top w:val="none" w:sz="0" w:space="0" w:color="auto"/>
        <w:left w:val="none" w:sz="0" w:space="0" w:color="auto"/>
        <w:bottom w:val="none" w:sz="0" w:space="0" w:color="auto"/>
        <w:right w:val="none" w:sz="0" w:space="0" w:color="auto"/>
      </w:divBdr>
    </w:div>
    <w:div w:id="779686299">
      <w:bodyDiv w:val="1"/>
      <w:marLeft w:val="0"/>
      <w:marRight w:val="0"/>
      <w:marTop w:val="0"/>
      <w:marBottom w:val="0"/>
      <w:divBdr>
        <w:top w:val="none" w:sz="0" w:space="0" w:color="auto"/>
        <w:left w:val="none" w:sz="0" w:space="0" w:color="auto"/>
        <w:bottom w:val="none" w:sz="0" w:space="0" w:color="auto"/>
        <w:right w:val="none" w:sz="0" w:space="0" w:color="auto"/>
      </w:divBdr>
    </w:div>
    <w:div w:id="793598911">
      <w:bodyDiv w:val="1"/>
      <w:marLeft w:val="0"/>
      <w:marRight w:val="0"/>
      <w:marTop w:val="0"/>
      <w:marBottom w:val="0"/>
      <w:divBdr>
        <w:top w:val="none" w:sz="0" w:space="0" w:color="auto"/>
        <w:left w:val="none" w:sz="0" w:space="0" w:color="auto"/>
        <w:bottom w:val="none" w:sz="0" w:space="0" w:color="auto"/>
        <w:right w:val="none" w:sz="0" w:space="0" w:color="auto"/>
      </w:divBdr>
    </w:div>
    <w:div w:id="794564372">
      <w:bodyDiv w:val="1"/>
      <w:marLeft w:val="0"/>
      <w:marRight w:val="0"/>
      <w:marTop w:val="0"/>
      <w:marBottom w:val="0"/>
      <w:divBdr>
        <w:top w:val="none" w:sz="0" w:space="0" w:color="auto"/>
        <w:left w:val="none" w:sz="0" w:space="0" w:color="auto"/>
        <w:bottom w:val="none" w:sz="0" w:space="0" w:color="auto"/>
        <w:right w:val="none" w:sz="0" w:space="0" w:color="auto"/>
      </w:divBdr>
    </w:div>
    <w:div w:id="796528214">
      <w:bodyDiv w:val="1"/>
      <w:marLeft w:val="0"/>
      <w:marRight w:val="0"/>
      <w:marTop w:val="0"/>
      <w:marBottom w:val="0"/>
      <w:divBdr>
        <w:top w:val="none" w:sz="0" w:space="0" w:color="auto"/>
        <w:left w:val="none" w:sz="0" w:space="0" w:color="auto"/>
        <w:bottom w:val="none" w:sz="0" w:space="0" w:color="auto"/>
        <w:right w:val="none" w:sz="0" w:space="0" w:color="auto"/>
      </w:divBdr>
    </w:div>
    <w:div w:id="801964902">
      <w:bodyDiv w:val="1"/>
      <w:marLeft w:val="0"/>
      <w:marRight w:val="0"/>
      <w:marTop w:val="0"/>
      <w:marBottom w:val="0"/>
      <w:divBdr>
        <w:top w:val="none" w:sz="0" w:space="0" w:color="auto"/>
        <w:left w:val="none" w:sz="0" w:space="0" w:color="auto"/>
        <w:bottom w:val="none" w:sz="0" w:space="0" w:color="auto"/>
        <w:right w:val="none" w:sz="0" w:space="0" w:color="auto"/>
      </w:divBdr>
    </w:div>
    <w:div w:id="811751670">
      <w:bodyDiv w:val="1"/>
      <w:marLeft w:val="0"/>
      <w:marRight w:val="0"/>
      <w:marTop w:val="0"/>
      <w:marBottom w:val="0"/>
      <w:divBdr>
        <w:top w:val="none" w:sz="0" w:space="0" w:color="auto"/>
        <w:left w:val="none" w:sz="0" w:space="0" w:color="auto"/>
        <w:bottom w:val="none" w:sz="0" w:space="0" w:color="auto"/>
        <w:right w:val="none" w:sz="0" w:space="0" w:color="auto"/>
      </w:divBdr>
    </w:div>
    <w:div w:id="820542141">
      <w:bodyDiv w:val="1"/>
      <w:marLeft w:val="0"/>
      <w:marRight w:val="0"/>
      <w:marTop w:val="0"/>
      <w:marBottom w:val="0"/>
      <w:divBdr>
        <w:top w:val="none" w:sz="0" w:space="0" w:color="auto"/>
        <w:left w:val="none" w:sz="0" w:space="0" w:color="auto"/>
        <w:bottom w:val="none" w:sz="0" w:space="0" w:color="auto"/>
        <w:right w:val="none" w:sz="0" w:space="0" w:color="auto"/>
      </w:divBdr>
    </w:div>
    <w:div w:id="820581336">
      <w:bodyDiv w:val="1"/>
      <w:marLeft w:val="0"/>
      <w:marRight w:val="0"/>
      <w:marTop w:val="0"/>
      <w:marBottom w:val="0"/>
      <w:divBdr>
        <w:top w:val="none" w:sz="0" w:space="0" w:color="auto"/>
        <w:left w:val="none" w:sz="0" w:space="0" w:color="auto"/>
        <w:bottom w:val="none" w:sz="0" w:space="0" w:color="auto"/>
        <w:right w:val="none" w:sz="0" w:space="0" w:color="auto"/>
      </w:divBdr>
    </w:div>
    <w:div w:id="827406179">
      <w:bodyDiv w:val="1"/>
      <w:marLeft w:val="0"/>
      <w:marRight w:val="0"/>
      <w:marTop w:val="0"/>
      <w:marBottom w:val="0"/>
      <w:divBdr>
        <w:top w:val="none" w:sz="0" w:space="0" w:color="auto"/>
        <w:left w:val="none" w:sz="0" w:space="0" w:color="auto"/>
        <w:bottom w:val="none" w:sz="0" w:space="0" w:color="auto"/>
        <w:right w:val="none" w:sz="0" w:space="0" w:color="auto"/>
      </w:divBdr>
    </w:div>
    <w:div w:id="843514130">
      <w:bodyDiv w:val="1"/>
      <w:marLeft w:val="0"/>
      <w:marRight w:val="0"/>
      <w:marTop w:val="0"/>
      <w:marBottom w:val="0"/>
      <w:divBdr>
        <w:top w:val="none" w:sz="0" w:space="0" w:color="auto"/>
        <w:left w:val="none" w:sz="0" w:space="0" w:color="auto"/>
        <w:bottom w:val="none" w:sz="0" w:space="0" w:color="auto"/>
        <w:right w:val="none" w:sz="0" w:space="0" w:color="auto"/>
      </w:divBdr>
    </w:div>
    <w:div w:id="847406252">
      <w:bodyDiv w:val="1"/>
      <w:marLeft w:val="0"/>
      <w:marRight w:val="0"/>
      <w:marTop w:val="0"/>
      <w:marBottom w:val="0"/>
      <w:divBdr>
        <w:top w:val="none" w:sz="0" w:space="0" w:color="auto"/>
        <w:left w:val="none" w:sz="0" w:space="0" w:color="auto"/>
        <w:bottom w:val="none" w:sz="0" w:space="0" w:color="auto"/>
        <w:right w:val="none" w:sz="0" w:space="0" w:color="auto"/>
      </w:divBdr>
    </w:div>
    <w:div w:id="860973352">
      <w:bodyDiv w:val="1"/>
      <w:marLeft w:val="0"/>
      <w:marRight w:val="0"/>
      <w:marTop w:val="0"/>
      <w:marBottom w:val="0"/>
      <w:divBdr>
        <w:top w:val="none" w:sz="0" w:space="0" w:color="auto"/>
        <w:left w:val="none" w:sz="0" w:space="0" w:color="auto"/>
        <w:bottom w:val="none" w:sz="0" w:space="0" w:color="auto"/>
        <w:right w:val="none" w:sz="0" w:space="0" w:color="auto"/>
      </w:divBdr>
    </w:div>
    <w:div w:id="883709781">
      <w:bodyDiv w:val="1"/>
      <w:marLeft w:val="0"/>
      <w:marRight w:val="0"/>
      <w:marTop w:val="0"/>
      <w:marBottom w:val="0"/>
      <w:divBdr>
        <w:top w:val="none" w:sz="0" w:space="0" w:color="auto"/>
        <w:left w:val="none" w:sz="0" w:space="0" w:color="auto"/>
        <w:bottom w:val="none" w:sz="0" w:space="0" w:color="auto"/>
        <w:right w:val="none" w:sz="0" w:space="0" w:color="auto"/>
      </w:divBdr>
    </w:div>
    <w:div w:id="885333021">
      <w:bodyDiv w:val="1"/>
      <w:marLeft w:val="0"/>
      <w:marRight w:val="0"/>
      <w:marTop w:val="0"/>
      <w:marBottom w:val="0"/>
      <w:divBdr>
        <w:top w:val="none" w:sz="0" w:space="0" w:color="auto"/>
        <w:left w:val="none" w:sz="0" w:space="0" w:color="auto"/>
        <w:bottom w:val="none" w:sz="0" w:space="0" w:color="auto"/>
        <w:right w:val="none" w:sz="0" w:space="0" w:color="auto"/>
      </w:divBdr>
    </w:div>
    <w:div w:id="886792727">
      <w:bodyDiv w:val="1"/>
      <w:marLeft w:val="0"/>
      <w:marRight w:val="0"/>
      <w:marTop w:val="0"/>
      <w:marBottom w:val="0"/>
      <w:divBdr>
        <w:top w:val="none" w:sz="0" w:space="0" w:color="auto"/>
        <w:left w:val="none" w:sz="0" w:space="0" w:color="auto"/>
        <w:bottom w:val="none" w:sz="0" w:space="0" w:color="auto"/>
        <w:right w:val="none" w:sz="0" w:space="0" w:color="auto"/>
      </w:divBdr>
    </w:div>
    <w:div w:id="888498226">
      <w:bodyDiv w:val="1"/>
      <w:marLeft w:val="0"/>
      <w:marRight w:val="0"/>
      <w:marTop w:val="0"/>
      <w:marBottom w:val="0"/>
      <w:divBdr>
        <w:top w:val="none" w:sz="0" w:space="0" w:color="auto"/>
        <w:left w:val="none" w:sz="0" w:space="0" w:color="auto"/>
        <w:bottom w:val="none" w:sz="0" w:space="0" w:color="auto"/>
        <w:right w:val="none" w:sz="0" w:space="0" w:color="auto"/>
      </w:divBdr>
    </w:div>
    <w:div w:id="892469807">
      <w:bodyDiv w:val="1"/>
      <w:marLeft w:val="0"/>
      <w:marRight w:val="0"/>
      <w:marTop w:val="0"/>
      <w:marBottom w:val="0"/>
      <w:divBdr>
        <w:top w:val="none" w:sz="0" w:space="0" w:color="auto"/>
        <w:left w:val="none" w:sz="0" w:space="0" w:color="auto"/>
        <w:bottom w:val="none" w:sz="0" w:space="0" w:color="auto"/>
        <w:right w:val="none" w:sz="0" w:space="0" w:color="auto"/>
      </w:divBdr>
    </w:div>
    <w:div w:id="898708994">
      <w:bodyDiv w:val="1"/>
      <w:marLeft w:val="0"/>
      <w:marRight w:val="0"/>
      <w:marTop w:val="0"/>
      <w:marBottom w:val="0"/>
      <w:divBdr>
        <w:top w:val="none" w:sz="0" w:space="0" w:color="auto"/>
        <w:left w:val="none" w:sz="0" w:space="0" w:color="auto"/>
        <w:bottom w:val="none" w:sz="0" w:space="0" w:color="auto"/>
        <w:right w:val="none" w:sz="0" w:space="0" w:color="auto"/>
      </w:divBdr>
    </w:div>
    <w:div w:id="912817702">
      <w:bodyDiv w:val="1"/>
      <w:marLeft w:val="0"/>
      <w:marRight w:val="0"/>
      <w:marTop w:val="0"/>
      <w:marBottom w:val="0"/>
      <w:divBdr>
        <w:top w:val="none" w:sz="0" w:space="0" w:color="auto"/>
        <w:left w:val="none" w:sz="0" w:space="0" w:color="auto"/>
        <w:bottom w:val="none" w:sz="0" w:space="0" w:color="auto"/>
        <w:right w:val="none" w:sz="0" w:space="0" w:color="auto"/>
      </w:divBdr>
    </w:div>
    <w:div w:id="927737932">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45043579">
      <w:bodyDiv w:val="1"/>
      <w:marLeft w:val="0"/>
      <w:marRight w:val="0"/>
      <w:marTop w:val="0"/>
      <w:marBottom w:val="0"/>
      <w:divBdr>
        <w:top w:val="none" w:sz="0" w:space="0" w:color="auto"/>
        <w:left w:val="none" w:sz="0" w:space="0" w:color="auto"/>
        <w:bottom w:val="none" w:sz="0" w:space="0" w:color="auto"/>
        <w:right w:val="none" w:sz="0" w:space="0" w:color="auto"/>
      </w:divBdr>
    </w:div>
    <w:div w:id="953053845">
      <w:bodyDiv w:val="1"/>
      <w:marLeft w:val="0"/>
      <w:marRight w:val="0"/>
      <w:marTop w:val="0"/>
      <w:marBottom w:val="0"/>
      <w:divBdr>
        <w:top w:val="none" w:sz="0" w:space="0" w:color="auto"/>
        <w:left w:val="none" w:sz="0" w:space="0" w:color="auto"/>
        <w:bottom w:val="none" w:sz="0" w:space="0" w:color="auto"/>
        <w:right w:val="none" w:sz="0" w:space="0" w:color="auto"/>
      </w:divBdr>
    </w:div>
    <w:div w:id="955404329">
      <w:bodyDiv w:val="1"/>
      <w:marLeft w:val="0"/>
      <w:marRight w:val="0"/>
      <w:marTop w:val="0"/>
      <w:marBottom w:val="0"/>
      <w:divBdr>
        <w:top w:val="none" w:sz="0" w:space="0" w:color="auto"/>
        <w:left w:val="none" w:sz="0" w:space="0" w:color="auto"/>
        <w:bottom w:val="none" w:sz="0" w:space="0" w:color="auto"/>
        <w:right w:val="none" w:sz="0" w:space="0" w:color="auto"/>
      </w:divBdr>
    </w:div>
    <w:div w:id="970937297">
      <w:bodyDiv w:val="1"/>
      <w:marLeft w:val="0"/>
      <w:marRight w:val="0"/>
      <w:marTop w:val="0"/>
      <w:marBottom w:val="0"/>
      <w:divBdr>
        <w:top w:val="none" w:sz="0" w:space="0" w:color="auto"/>
        <w:left w:val="none" w:sz="0" w:space="0" w:color="auto"/>
        <w:bottom w:val="none" w:sz="0" w:space="0" w:color="auto"/>
        <w:right w:val="none" w:sz="0" w:space="0" w:color="auto"/>
      </w:divBdr>
    </w:div>
    <w:div w:id="977875908">
      <w:bodyDiv w:val="1"/>
      <w:marLeft w:val="0"/>
      <w:marRight w:val="0"/>
      <w:marTop w:val="0"/>
      <w:marBottom w:val="0"/>
      <w:divBdr>
        <w:top w:val="none" w:sz="0" w:space="0" w:color="auto"/>
        <w:left w:val="none" w:sz="0" w:space="0" w:color="auto"/>
        <w:bottom w:val="none" w:sz="0" w:space="0" w:color="auto"/>
        <w:right w:val="none" w:sz="0" w:space="0" w:color="auto"/>
      </w:divBdr>
    </w:div>
    <w:div w:id="982848666">
      <w:bodyDiv w:val="1"/>
      <w:marLeft w:val="0"/>
      <w:marRight w:val="0"/>
      <w:marTop w:val="0"/>
      <w:marBottom w:val="0"/>
      <w:divBdr>
        <w:top w:val="none" w:sz="0" w:space="0" w:color="auto"/>
        <w:left w:val="none" w:sz="0" w:space="0" w:color="auto"/>
        <w:bottom w:val="none" w:sz="0" w:space="0" w:color="auto"/>
        <w:right w:val="none" w:sz="0" w:space="0" w:color="auto"/>
      </w:divBdr>
    </w:div>
    <w:div w:id="987629306">
      <w:bodyDiv w:val="1"/>
      <w:marLeft w:val="0"/>
      <w:marRight w:val="0"/>
      <w:marTop w:val="0"/>
      <w:marBottom w:val="0"/>
      <w:divBdr>
        <w:top w:val="none" w:sz="0" w:space="0" w:color="auto"/>
        <w:left w:val="none" w:sz="0" w:space="0" w:color="auto"/>
        <w:bottom w:val="none" w:sz="0" w:space="0" w:color="auto"/>
        <w:right w:val="none" w:sz="0" w:space="0" w:color="auto"/>
      </w:divBdr>
    </w:div>
    <w:div w:id="990059520">
      <w:bodyDiv w:val="1"/>
      <w:marLeft w:val="0"/>
      <w:marRight w:val="0"/>
      <w:marTop w:val="0"/>
      <w:marBottom w:val="0"/>
      <w:divBdr>
        <w:top w:val="none" w:sz="0" w:space="0" w:color="auto"/>
        <w:left w:val="none" w:sz="0" w:space="0" w:color="auto"/>
        <w:bottom w:val="none" w:sz="0" w:space="0" w:color="auto"/>
        <w:right w:val="none" w:sz="0" w:space="0" w:color="auto"/>
      </w:divBdr>
    </w:div>
    <w:div w:id="1019353528">
      <w:bodyDiv w:val="1"/>
      <w:marLeft w:val="0"/>
      <w:marRight w:val="0"/>
      <w:marTop w:val="0"/>
      <w:marBottom w:val="0"/>
      <w:divBdr>
        <w:top w:val="none" w:sz="0" w:space="0" w:color="auto"/>
        <w:left w:val="none" w:sz="0" w:space="0" w:color="auto"/>
        <w:bottom w:val="none" w:sz="0" w:space="0" w:color="auto"/>
        <w:right w:val="none" w:sz="0" w:space="0" w:color="auto"/>
      </w:divBdr>
    </w:div>
    <w:div w:id="1023629313">
      <w:bodyDiv w:val="1"/>
      <w:marLeft w:val="0"/>
      <w:marRight w:val="0"/>
      <w:marTop w:val="0"/>
      <w:marBottom w:val="0"/>
      <w:divBdr>
        <w:top w:val="none" w:sz="0" w:space="0" w:color="auto"/>
        <w:left w:val="none" w:sz="0" w:space="0" w:color="auto"/>
        <w:bottom w:val="none" w:sz="0" w:space="0" w:color="auto"/>
        <w:right w:val="none" w:sz="0" w:space="0" w:color="auto"/>
      </w:divBdr>
    </w:div>
    <w:div w:id="1040327824">
      <w:bodyDiv w:val="1"/>
      <w:marLeft w:val="0"/>
      <w:marRight w:val="0"/>
      <w:marTop w:val="0"/>
      <w:marBottom w:val="0"/>
      <w:divBdr>
        <w:top w:val="none" w:sz="0" w:space="0" w:color="auto"/>
        <w:left w:val="none" w:sz="0" w:space="0" w:color="auto"/>
        <w:bottom w:val="none" w:sz="0" w:space="0" w:color="auto"/>
        <w:right w:val="none" w:sz="0" w:space="0" w:color="auto"/>
      </w:divBdr>
    </w:div>
    <w:div w:id="1044449405">
      <w:bodyDiv w:val="1"/>
      <w:marLeft w:val="0"/>
      <w:marRight w:val="0"/>
      <w:marTop w:val="0"/>
      <w:marBottom w:val="0"/>
      <w:divBdr>
        <w:top w:val="none" w:sz="0" w:space="0" w:color="auto"/>
        <w:left w:val="none" w:sz="0" w:space="0" w:color="auto"/>
        <w:bottom w:val="none" w:sz="0" w:space="0" w:color="auto"/>
        <w:right w:val="none" w:sz="0" w:space="0" w:color="auto"/>
      </w:divBdr>
    </w:div>
    <w:div w:id="1049188170">
      <w:bodyDiv w:val="1"/>
      <w:marLeft w:val="0"/>
      <w:marRight w:val="0"/>
      <w:marTop w:val="0"/>
      <w:marBottom w:val="0"/>
      <w:divBdr>
        <w:top w:val="none" w:sz="0" w:space="0" w:color="auto"/>
        <w:left w:val="none" w:sz="0" w:space="0" w:color="auto"/>
        <w:bottom w:val="none" w:sz="0" w:space="0" w:color="auto"/>
        <w:right w:val="none" w:sz="0" w:space="0" w:color="auto"/>
      </w:divBdr>
    </w:div>
    <w:div w:id="1050768430">
      <w:bodyDiv w:val="1"/>
      <w:marLeft w:val="0"/>
      <w:marRight w:val="0"/>
      <w:marTop w:val="0"/>
      <w:marBottom w:val="0"/>
      <w:divBdr>
        <w:top w:val="none" w:sz="0" w:space="0" w:color="auto"/>
        <w:left w:val="none" w:sz="0" w:space="0" w:color="auto"/>
        <w:bottom w:val="none" w:sz="0" w:space="0" w:color="auto"/>
        <w:right w:val="none" w:sz="0" w:space="0" w:color="auto"/>
      </w:divBdr>
    </w:div>
    <w:div w:id="1052265510">
      <w:bodyDiv w:val="1"/>
      <w:marLeft w:val="0"/>
      <w:marRight w:val="0"/>
      <w:marTop w:val="0"/>
      <w:marBottom w:val="0"/>
      <w:divBdr>
        <w:top w:val="none" w:sz="0" w:space="0" w:color="auto"/>
        <w:left w:val="none" w:sz="0" w:space="0" w:color="auto"/>
        <w:bottom w:val="none" w:sz="0" w:space="0" w:color="auto"/>
        <w:right w:val="none" w:sz="0" w:space="0" w:color="auto"/>
      </w:divBdr>
    </w:div>
    <w:div w:id="1053195206">
      <w:bodyDiv w:val="1"/>
      <w:marLeft w:val="0"/>
      <w:marRight w:val="0"/>
      <w:marTop w:val="0"/>
      <w:marBottom w:val="0"/>
      <w:divBdr>
        <w:top w:val="none" w:sz="0" w:space="0" w:color="auto"/>
        <w:left w:val="none" w:sz="0" w:space="0" w:color="auto"/>
        <w:bottom w:val="none" w:sz="0" w:space="0" w:color="auto"/>
        <w:right w:val="none" w:sz="0" w:space="0" w:color="auto"/>
      </w:divBdr>
    </w:div>
    <w:div w:id="1057095971">
      <w:bodyDiv w:val="1"/>
      <w:marLeft w:val="0"/>
      <w:marRight w:val="0"/>
      <w:marTop w:val="0"/>
      <w:marBottom w:val="0"/>
      <w:divBdr>
        <w:top w:val="none" w:sz="0" w:space="0" w:color="auto"/>
        <w:left w:val="none" w:sz="0" w:space="0" w:color="auto"/>
        <w:bottom w:val="none" w:sz="0" w:space="0" w:color="auto"/>
        <w:right w:val="none" w:sz="0" w:space="0" w:color="auto"/>
      </w:divBdr>
    </w:div>
    <w:div w:id="1062480569">
      <w:bodyDiv w:val="1"/>
      <w:marLeft w:val="0"/>
      <w:marRight w:val="0"/>
      <w:marTop w:val="0"/>
      <w:marBottom w:val="0"/>
      <w:divBdr>
        <w:top w:val="none" w:sz="0" w:space="0" w:color="auto"/>
        <w:left w:val="none" w:sz="0" w:space="0" w:color="auto"/>
        <w:bottom w:val="none" w:sz="0" w:space="0" w:color="auto"/>
        <w:right w:val="none" w:sz="0" w:space="0" w:color="auto"/>
      </w:divBdr>
    </w:div>
    <w:div w:id="1069499706">
      <w:bodyDiv w:val="1"/>
      <w:marLeft w:val="0"/>
      <w:marRight w:val="0"/>
      <w:marTop w:val="0"/>
      <w:marBottom w:val="0"/>
      <w:divBdr>
        <w:top w:val="none" w:sz="0" w:space="0" w:color="auto"/>
        <w:left w:val="none" w:sz="0" w:space="0" w:color="auto"/>
        <w:bottom w:val="none" w:sz="0" w:space="0" w:color="auto"/>
        <w:right w:val="none" w:sz="0" w:space="0" w:color="auto"/>
      </w:divBdr>
    </w:div>
    <w:div w:id="1073353752">
      <w:bodyDiv w:val="1"/>
      <w:marLeft w:val="0"/>
      <w:marRight w:val="0"/>
      <w:marTop w:val="0"/>
      <w:marBottom w:val="0"/>
      <w:divBdr>
        <w:top w:val="none" w:sz="0" w:space="0" w:color="auto"/>
        <w:left w:val="none" w:sz="0" w:space="0" w:color="auto"/>
        <w:bottom w:val="none" w:sz="0" w:space="0" w:color="auto"/>
        <w:right w:val="none" w:sz="0" w:space="0" w:color="auto"/>
      </w:divBdr>
    </w:div>
    <w:div w:id="1076243090">
      <w:bodyDiv w:val="1"/>
      <w:marLeft w:val="0"/>
      <w:marRight w:val="0"/>
      <w:marTop w:val="0"/>
      <w:marBottom w:val="0"/>
      <w:divBdr>
        <w:top w:val="none" w:sz="0" w:space="0" w:color="auto"/>
        <w:left w:val="none" w:sz="0" w:space="0" w:color="auto"/>
        <w:bottom w:val="none" w:sz="0" w:space="0" w:color="auto"/>
        <w:right w:val="none" w:sz="0" w:space="0" w:color="auto"/>
      </w:divBdr>
    </w:div>
    <w:div w:id="1086414870">
      <w:bodyDiv w:val="1"/>
      <w:marLeft w:val="0"/>
      <w:marRight w:val="0"/>
      <w:marTop w:val="0"/>
      <w:marBottom w:val="0"/>
      <w:divBdr>
        <w:top w:val="none" w:sz="0" w:space="0" w:color="auto"/>
        <w:left w:val="none" w:sz="0" w:space="0" w:color="auto"/>
        <w:bottom w:val="none" w:sz="0" w:space="0" w:color="auto"/>
        <w:right w:val="none" w:sz="0" w:space="0" w:color="auto"/>
      </w:divBdr>
    </w:div>
    <w:div w:id="1086421691">
      <w:bodyDiv w:val="1"/>
      <w:marLeft w:val="0"/>
      <w:marRight w:val="0"/>
      <w:marTop w:val="0"/>
      <w:marBottom w:val="0"/>
      <w:divBdr>
        <w:top w:val="none" w:sz="0" w:space="0" w:color="auto"/>
        <w:left w:val="none" w:sz="0" w:space="0" w:color="auto"/>
        <w:bottom w:val="none" w:sz="0" w:space="0" w:color="auto"/>
        <w:right w:val="none" w:sz="0" w:space="0" w:color="auto"/>
      </w:divBdr>
    </w:div>
    <w:div w:id="1094786898">
      <w:bodyDiv w:val="1"/>
      <w:marLeft w:val="0"/>
      <w:marRight w:val="0"/>
      <w:marTop w:val="0"/>
      <w:marBottom w:val="0"/>
      <w:divBdr>
        <w:top w:val="none" w:sz="0" w:space="0" w:color="auto"/>
        <w:left w:val="none" w:sz="0" w:space="0" w:color="auto"/>
        <w:bottom w:val="none" w:sz="0" w:space="0" w:color="auto"/>
        <w:right w:val="none" w:sz="0" w:space="0" w:color="auto"/>
      </w:divBdr>
    </w:div>
    <w:div w:id="1101536089">
      <w:bodyDiv w:val="1"/>
      <w:marLeft w:val="0"/>
      <w:marRight w:val="0"/>
      <w:marTop w:val="0"/>
      <w:marBottom w:val="0"/>
      <w:divBdr>
        <w:top w:val="none" w:sz="0" w:space="0" w:color="auto"/>
        <w:left w:val="none" w:sz="0" w:space="0" w:color="auto"/>
        <w:bottom w:val="none" w:sz="0" w:space="0" w:color="auto"/>
        <w:right w:val="none" w:sz="0" w:space="0" w:color="auto"/>
      </w:divBdr>
    </w:div>
    <w:div w:id="1107773673">
      <w:bodyDiv w:val="1"/>
      <w:marLeft w:val="0"/>
      <w:marRight w:val="0"/>
      <w:marTop w:val="0"/>
      <w:marBottom w:val="0"/>
      <w:divBdr>
        <w:top w:val="none" w:sz="0" w:space="0" w:color="auto"/>
        <w:left w:val="none" w:sz="0" w:space="0" w:color="auto"/>
        <w:bottom w:val="none" w:sz="0" w:space="0" w:color="auto"/>
        <w:right w:val="none" w:sz="0" w:space="0" w:color="auto"/>
      </w:divBdr>
    </w:div>
    <w:div w:id="1128012678">
      <w:bodyDiv w:val="1"/>
      <w:marLeft w:val="0"/>
      <w:marRight w:val="0"/>
      <w:marTop w:val="0"/>
      <w:marBottom w:val="0"/>
      <w:divBdr>
        <w:top w:val="none" w:sz="0" w:space="0" w:color="auto"/>
        <w:left w:val="none" w:sz="0" w:space="0" w:color="auto"/>
        <w:bottom w:val="none" w:sz="0" w:space="0" w:color="auto"/>
        <w:right w:val="none" w:sz="0" w:space="0" w:color="auto"/>
      </w:divBdr>
    </w:div>
    <w:div w:id="1156141239">
      <w:bodyDiv w:val="1"/>
      <w:marLeft w:val="0"/>
      <w:marRight w:val="0"/>
      <w:marTop w:val="0"/>
      <w:marBottom w:val="0"/>
      <w:divBdr>
        <w:top w:val="none" w:sz="0" w:space="0" w:color="auto"/>
        <w:left w:val="none" w:sz="0" w:space="0" w:color="auto"/>
        <w:bottom w:val="none" w:sz="0" w:space="0" w:color="auto"/>
        <w:right w:val="none" w:sz="0" w:space="0" w:color="auto"/>
      </w:divBdr>
    </w:div>
    <w:div w:id="1158886505">
      <w:bodyDiv w:val="1"/>
      <w:marLeft w:val="0"/>
      <w:marRight w:val="0"/>
      <w:marTop w:val="0"/>
      <w:marBottom w:val="0"/>
      <w:divBdr>
        <w:top w:val="none" w:sz="0" w:space="0" w:color="auto"/>
        <w:left w:val="none" w:sz="0" w:space="0" w:color="auto"/>
        <w:bottom w:val="none" w:sz="0" w:space="0" w:color="auto"/>
        <w:right w:val="none" w:sz="0" w:space="0" w:color="auto"/>
      </w:divBdr>
    </w:div>
    <w:div w:id="1183741695">
      <w:bodyDiv w:val="1"/>
      <w:marLeft w:val="0"/>
      <w:marRight w:val="0"/>
      <w:marTop w:val="0"/>
      <w:marBottom w:val="0"/>
      <w:divBdr>
        <w:top w:val="none" w:sz="0" w:space="0" w:color="auto"/>
        <w:left w:val="none" w:sz="0" w:space="0" w:color="auto"/>
        <w:bottom w:val="none" w:sz="0" w:space="0" w:color="auto"/>
        <w:right w:val="none" w:sz="0" w:space="0" w:color="auto"/>
      </w:divBdr>
    </w:div>
    <w:div w:id="1206067030">
      <w:bodyDiv w:val="1"/>
      <w:marLeft w:val="0"/>
      <w:marRight w:val="0"/>
      <w:marTop w:val="0"/>
      <w:marBottom w:val="0"/>
      <w:divBdr>
        <w:top w:val="none" w:sz="0" w:space="0" w:color="auto"/>
        <w:left w:val="none" w:sz="0" w:space="0" w:color="auto"/>
        <w:bottom w:val="none" w:sz="0" w:space="0" w:color="auto"/>
        <w:right w:val="none" w:sz="0" w:space="0" w:color="auto"/>
      </w:divBdr>
    </w:div>
    <w:div w:id="1207987891">
      <w:bodyDiv w:val="1"/>
      <w:marLeft w:val="0"/>
      <w:marRight w:val="0"/>
      <w:marTop w:val="0"/>
      <w:marBottom w:val="0"/>
      <w:divBdr>
        <w:top w:val="none" w:sz="0" w:space="0" w:color="auto"/>
        <w:left w:val="none" w:sz="0" w:space="0" w:color="auto"/>
        <w:bottom w:val="none" w:sz="0" w:space="0" w:color="auto"/>
        <w:right w:val="none" w:sz="0" w:space="0" w:color="auto"/>
      </w:divBdr>
    </w:div>
    <w:div w:id="1211645662">
      <w:bodyDiv w:val="1"/>
      <w:marLeft w:val="0"/>
      <w:marRight w:val="0"/>
      <w:marTop w:val="0"/>
      <w:marBottom w:val="0"/>
      <w:divBdr>
        <w:top w:val="none" w:sz="0" w:space="0" w:color="auto"/>
        <w:left w:val="none" w:sz="0" w:space="0" w:color="auto"/>
        <w:bottom w:val="none" w:sz="0" w:space="0" w:color="auto"/>
        <w:right w:val="none" w:sz="0" w:space="0" w:color="auto"/>
      </w:divBdr>
    </w:div>
    <w:div w:id="1245728579">
      <w:bodyDiv w:val="1"/>
      <w:marLeft w:val="0"/>
      <w:marRight w:val="0"/>
      <w:marTop w:val="0"/>
      <w:marBottom w:val="0"/>
      <w:divBdr>
        <w:top w:val="none" w:sz="0" w:space="0" w:color="auto"/>
        <w:left w:val="none" w:sz="0" w:space="0" w:color="auto"/>
        <w:bottom w:val="none" w:sz="0" w:space="0" w:color="auto"/>
        <w:right w:val="none" w:sz="0" w:space="0" w:color="auto"/>
      </w:divBdr>
    </w:div>
    <w:div w:id="1263762405">
      <w:bodyDiv w:val="1"/>
      <w:marLeft w:val="0"/>
      <w:marRight w:val="0"/>
      <w:marTop w:val="0"/>
      <w:marBottom w:val="0"/>
      <w:divBdr>
        <w:top w:val="none" w:sz="0" w:space="0" w:color="auto"/>
        <w:left w:val="none" w:sz="0" w:space="0" w:color="auto"/>
        <w:bottom w:val="none" w:sz="0" w:space="0" w:color="auto"/>
        <w:right w:val="none" w:sz="0" w:space="0" w:color="auto"/>
      </w:divBdr>
    </w:div>
    <w:div w:id="1265192364">
      <w:bodyDiv w:val="1"/>
      <w:marLeft w:val="0"/>
      <w:marRight w:val="0"/>
      <w:marTop w:val="0"/>
      <w:marBottom w:val="0"/>
      <w:divBdr>
        <w:top w:val="none" w:sz="0" w:space="0" w:color="auto"/>
        <w:left w:val="none" w:sz="0" w:space="0" w:color="auto"/>
        <w:bottom w:val="none" w:sz="0" w:space="0" w:color="auto"/>
        <w:right w:val="none" w:sz="0" w:space="0" w:color="auto"/>
      </w:divBdr>
    </w:div>
    <w:div w:id="1311789437">
      <w:bodyDiv w:val="1"/>
      <w:marLeft w:val="0"/>
      <w:marRight w:val="0"/>
      <w:marTop w:val="0"/>
      <w:marBottom w:val="0"/>
      <w:divBdr>
        <w:top w:val="none" w:sz="0" w:space="0" w:color="auto"/>
        <w:left w:val="none" w:sz="0" w:space="0" w:color="auto"/>
        <w:bottom w:val="none" w:sz="0" w:space="0" w:color="auto"/>
        <w:right w:val="none" w:sz="0" w:space="0" w:color="auto"/>
      </w:divBdr>
    </w:div>
    <w:div w:id="1317955573">
      <w:bodyDiv w:val="1"/>
      <w:marLeft w:val="0"/>
      <w:marRight w:val="0"/>
      <w:marTop w:val="0"/>
      <w:marBottom w:val="0"/>
      <w:divBdr>
        <w:top w:val="none" w:sz="0" w:space="0" w:color="auto"/>
        <w:left w:val="none" w:sz="0" w:space="0" w:color="auto"/>
        <w:bottom w:val="none" w:sz="0" w:space="0" w:color="auto"/>
        <w:right w:val="none" w:sz="0" w:space="0" w:color="auto"/>
      </w:divBdr>
    </w:div>
    <w:div w:id="1333529601">
      <w:bodyDiv w:val="1"/>
      <w:marLeft w:val="0"/>
      <w:marRight w:val="0"/>
      <w:marTop w:val="0"/>
      <w:marBottom w:val="0"/>
      <w:divBdr>
        <w:top w:val="none" w:sz="0" w:space="0" w:color="auto"/>
        <w:left w:val="none" w:sz="0" w:space="0" w:color="auto"/>
        <w:bottom w:val="none" w:sz="0" w:space="0" w:color="auto"/>
        <w:right w:val="none" w:sz="0" w:space="0" w:color="auto"/>
      </w:divBdr>
    </w:div>
    <w:div w:id="1337803012">
      <w:bodyDiv w:val="1"/>
      <w:marLeft w:val="0"/>
      <w:marRight w:val="0"/>
      <w:marTop w:val="0"/>
      <w:marBottom w:val="0"/>
      <w:divBdr>
        <w:top w:val="none" w:sz="0" w:space="0" w:color="auto"/>
        <w:left w:val="none" w:sz="0" w:space="0" w:color="auto"/>
        <w:bottom w:val="none" w:sz="0" w:space="0" w:color="auto"/>
        <w:right w:val="none" w:sz="0" w:space="0" w:color="auto"/>
      </w:divBdr>
    </w:div>
    <w:div w:id="1386446196">
      <w:bodyDiv w:val="1"/>
      <w:marLeft w:val="0"/>
      <w:marRight w:val="0"/>
      <w:marTop w:val="0"/>
      <w:marBottom w:val="0"/>
      <w:divBdr>
        <w:top w:val="none" w:sz="0" w:space="0" w:color="auto"/>
        <w:left w:val="none" w:sz="0" w:space="0" w:color="auto"/>
        <w:bottom w:val="none" w:sz="0" w:space="0" w:color="auto"/>
        <w:right w:val="none" w:sz="0" w:space="0" w:color="auto"/>
      </w:divBdr>
    </w:div>
    <w:div w:id="1389261921">
      <w:bodyDiv w:val="1"/>
      <w:marLeft w:val="0"/>
      <w:marRight w:val="0"/>
      <w:marTop w:val="0"/>
      <w:marBottom w:val="0"/>
      <w:divBdr>
        <w:top w:val="none" w:sz="0" w:space="0" w:color="auto"/>
        <w:left w:val="none" w:sz="0" w:space="0" w:color="auto"/>
        <w:bottom w:val="none" w:sz="0" w:space="0" w:color="auto"/>
        <w:right w:val="none" w:sz="0" w:space="0" w:color="auto"/>
      </w:divBdr>
    </w:div>
    <w:div w:id="1391995967">
      <w:bodyDiv w:val="1"/>
      <w:marLeft w:val="0"/>
      <w:marRight w:val="0"/>
      <w:marTop w:val="0"/>
      <w:marBottom w:val="0"/>
      <w:divBdr>
        <w:top w:val="none" w:sz="0" w:space="0" w:color="auto"/>
        <w:left w:val="none" w:sz="0" w:space="0" w:color="auto"/>
        <w:bottom w:val="none" w:sz="0" w:space="0" w:color="auto"/>
        <w:right w:val="none" w:sz="0" w:space="0" w:color="auto"/>
      </w:divBdr>
    </w:div>
    <w:div w:id="1393775893">
      <w:bodyDiv w:val="1"/>
      <w:marLeft w:val="0"/>
      <w:marRight w:val="0"/>
      <w:marTop w:val="0"/>
      <w:marBottom w:val="0"/>
      <w:divBdr>
        <w:top w:val="none" w:sz="0" w:space="0" w:color="auto"/>
        <w:left w:val="none" w:sz="0" w:space="0" w:color="auto"/>
        <w:bottom w:val="none" w:sz="0" w:space="0" w:color="auto"/>
        <w:right w:val="none" w:sz="0" w:space="0" w:color="auto"/>
      </w:divBdr>
    </w:div>
    <w:div w:id="1394499847">
      <w:bodyDiv w:val="1"/>
      <w:marLeft w:val="0"/>
      <w:marRight w:val="0"/>
      <w:marTop w:val="0"/>
      <w:marBottom w:val="0"/>
      <w:divBdr>
        <w:top w:val="none" w:sz="0" w:space="0" w:color="auto"/>
        <w:left w:val="none" w:sz="0" w:space="0" w:color="auto"/>
        <w:bottom w:val="none" w:sz="0" w:space="0" w:color="auto"/>
        <w:right w:val="none" w:sz="0" w:space="0" w:color="auto"/>
      </w:divBdr>
    </w:div>
    <w:div w:id="1397892796">
      <w:bodyDiv w:val="1"/>
      <w:marLeft w:val="0"/>
      <w:marRight w:val="0"/>
      <w:marTop w:val="0"/>
      <w:marBottom w:val="0"/>
      <w:divBdr>
        <w:top w:val="none" w:sz="0" w:space="0" w:color="auto"/>
        <w:left w:val="none" w:sz="0" w:space="0" w:color="auto"/>
        <w:bottom w:val="none" w:sz="0" w:space="0" w:color="auto"/>
        <w:right w:val="none" w:sz="0" w:space="0" w:color="auto"/>
      </w:divBdr>
    </w:div>
    <w:div w:id="1403214064">
      <w:bodyDiv w:val="1"/>
      <w:marLeft w:val="0"/>
      <w:marRight w:val="0"/>
      <w:marTop w:val="0"/>
      <w:marBottom w:val="0"/>
      <w:divBdr>
        <w:top w:val="none" w:sz="0" w:space="0" w:color="auto"/>
        <w:left w:val="none" w:sz="0" w:space="0" w:color="auto"/>
        <w:bottom w:val="none" w:sz="0" w:space="0" w:color="auto"/>
        <w:right w:val="none" w:sz="0" w:space="0" w:color="auto"/>
      </w:divBdr>
    </w:div>
    <w:div w:id="1423837429">
      <w:bodyDiv w:val="1"/>
      <w:marLeft w:val="0"/>
      <w:marRight w:val="0"/>
      <w:marTop w:val="0"/>
      <w:marBottom w:val="0"/>
      <w:divBdr>
        <w:top w:val="none" w:sz="0" w:space="0" w:color="auto"/>
        <w:left w:val="none" w:sz="0" w:space="0" w:color="auto"/>
        <w:bottom w:val="none" w:sz="0" w:space="0" w:color="auto"/>
        <w:right w:val="none" w:sz="0" w:space="0" w:color="auto"/>
      </w:divBdr>
    </w:div>
    <w:div w:id="1426220148">
      <w:bodyDiv w:val="1"/>
      <w:marLeft w:val="0"/>
      <w:marRight w:val="0"/>
      <w:marTop w:val="0"/>
      <w:marBottom w:val="0"/>
      <w:divBdr>
        <w:top w:val="none" w:sz="0" w:space="0" w:color="auto"/>
        <w:left w:val="none" w:sz="0" w:space="0" w:color="auto"/>
        <w:bottom w:val="none" w:sz="0" w:space="0" w:color="auto"/>
        <w:right w:val="none" w:sz="0" w:space="0" w:color="auto"/>
      </w:divBdr>
    </w:div>
    <w:div w:id="1427382877">
      <w:bodyDiv w:val="1"/>
      <w:marLeft w:val="0"/>
      <w:marRight w:val="0"/>
      <w:marTop w:val="0"/>
      <w:marBottom w:val="0"/>
      <w:divBdr>
        <w:top w:val="none" w:sz="0" w:space="0" w:color="auto"/>
        <w:left w:val="none" w:sz="0" w:space="0" w:color="auto"/>
        <w:bottom w:val="none" w:sz="0" w:space="0" w:color="auto"/>
        <w:right w:val="none" w:sz="0" w:space="0" w:color="auto"/>
      </w:divBdr>
    </w:div>
    <w:div w:id="1445419474">
      <w:bodyDiv w:val="1"/>
      <w:marLeft w:val="0"/>
      <w:marRight w:val="0"/>
      <w:marTop w:val="0"/>
      <w:marBottom w:val="0"/>
      <w:divBdr>
        <w:top w:val="none" w:sz="0" w:space="0" w:color="auto"/>
        <w:left w:val="none" w:sz="0" w:space="0" w:color="auto"/>
        <w:bottom w:val="none" w:sz="0" w:space="0" w:color="auto"/>
        <w:right w:val="none" w:sz="0" w:space="0" w:color="auto"/>
      </w:divBdr>
    </w:div>
    <w:div w:id="1458331613">
      <w:bodyDiv w:val="1"/>
      <w:marLeft w:val="0"/>
      <w:marRight w:val="0"/>
      <w:marTop w:val="0"/>
      <w:marBottom w:val="0"/>
      <w:divBdr>
        <w:top w:val="none" w:sz="0" w:space="0" w:color="auto"/>
        <w:left w:val="none" w:sz="0" w:space="0" w:color="auto"/>
        <w:bottom w:val="none" w:sz="0" w:space="0" w:color="auto"/>
        <w:right w:val="none" w:sz="0" w:space="0" w:color="auto"/>
      </w:divBdr>
    </w:div>
    <w:div w:id="1465344539">
      <w:bodyDiv w:val="1"/>
      <w:marLeft w:val="0"/>
      <w:marRight w:val="0"/>
      <w:marTop w:val="0"/>
      <w:marBottom w:val="0"/>
      <w:divBdr>
        <w:top w:val="none" w:sz="0" w:space="0" w:color="auto"/>
        <w:left w:val="none" w:sz="0" w:space="0" w:color="auto"/>
        <w:bottom w:val="none" w:sz="0" w:space="0" w:color="auto"/>
        <w:right w:val="none" w:sz="0" w:space="0" w:color="auto"/>
      </w:divBdr>
    </w:div>
    <w:div w:id="1470514221">
      <w:bodyDiv w:val="1"/>
      <w:marLeft w:val="0"/>
      <w:marRight w:val="0"/>
      <w:marTop w:val="0"/>
      <w:marBottom w:val="0"/>
      <w:divBdr>
        <w:top w:val="none" w:sz="0" w:space="0" w:color="auto"/>
        <w:left w:val="none" w:sz="0" w:space="0" w:color="auto"/>
        <w:bottom w:val="none" w:sz="0" w:space="0" w:color="auto"/>
        <w:right w:val="none" w:sz="0" w:space="0" w:color="auto"/>
      </w:divBdr>
    </w:div>
    <w:div w:id="1472400480">
      <w:bodyDiv w:val="1"/>
      <w:marLeft w:val="0"/>
      <w:marRight w:val="0"/>
      <w:marTop w:val="0"/>
      <w:marBottom w:val="0"/>
      <w:divBdr>
        <w:top w:val="none" w:sz="0" w:space="0" w:color="auto"/>
        <w:left w:val="none" w:sz="0" w:space="0" w:color="auto"/>
        <w:bottom w:val="none" w:sz="0" w:space="0" w:color="auto"/>
        <w:right w:val="none" w:sz="0" w:space="0" w:color="auto"/>
      </w:divBdr>
    </w:div>
    <w:div w:id="1496144223">
      <w:bodyDiv w:val="1"/>
      <w:marLeft w:val="0"/>
      <w:marRight w:val="0"/>
      <w:marTop w:val="0"/>
      <w:marBottom w:val="0"/>
      <w:divBdr>
        <w:top w:val="none" w:sz="0" w:space="0" w:color="auto"/>
        <w:left w:val="none" w:sz="0" w:space="0" w:color="auto"/>
        <w:bottom w:val="none" w:sz="0" w:space="0" w:color="auto"/>
        <w:right w:val="none" w:sz="0" w:space="0" w:color="auto"/>
      </w:divBdr>
    </w:div>
    <w:div w:id="1496410959">
      <w:bodyDiv w:val="1"/>
      <w:marLeft w:val="0"/>
      <w:marRight w:val="0"/>
      <w:marTop w:val="0"/>
      <w:marBottom w:val="0"/>
      <w:divBdr>
        <w:top w:val="none" w:sz="0" w:space="0" w:color="auto"/>
        <w:left w:val="none" w:sz="0" w:space="0" w:color="auto"/>
        <w:bottom w:val="none" w:sz="0" w:space="0" w:color="auto"/>
        <w:right w:val="none" w:sz="0" w:space="0" w:color="auto"/>
      </w:divBdr>
    </w:div>
    <w:div w:id="1496799245">
      <w:bodyDiv w:val="1"/>
      <w:marLeft w:val="0"/>
      <w:marRight w:val="0"/>
      <w:marTop w:val="0"/>
      <w:marBottom w:val="0"/>
      <w:divBdr>
        <w:top w:val="none" w:sz="0" w:space="0" w:color="auto"/>
        <w:left w:val="none" w:sz="0" w:space="0" w:color="auto"/>
        <w:bottom w:val="none" w:sz="0" w:space="0" w:color="auto"/>
        <w:right w:val="none" w:sz="0" w:space="0" w:color="auto"/>
      </w:divBdr>
    </w:div>
    <w:div w:id="1505902023">
      <w:bodyDiv w:val="1"/>
      <w:marLeft w:val="0"/>
      <w:marRight w:val="0"/>
      <w:marTop w:val="0"/>
      <w:marBottom w:val="0"/>
      <w:divBdr>
        <w:top w:val="none" w:sz="0" w:space="0" w:color="auto"/>
        <w:left w:val="none" w:sz="0" w:space="0" w:color="auto"/>
        <w:bottom w:val="none" w:sz="0" w:space="0" w:color="auto"/>
        <w:right w:val="none" w:sz="0" w:space="0" w:color="auto"/>
      </w:divBdr>
    </w:div>
    <w:div w:id="1512448329">
      <w:bodyDiv w:val="1"/>
      <w:marLeft w:val="0"/>
      <w:marRight w:val="0"/>
      <w:marTop w:val="0"/>
      <w:marBottom w:val="0"/>
      <w:divBdr>
        <w:top w:val="none" w:sz="0" w:space="0" w:color="auto"/>
        <w:left w:val="none" w:sz="0" w:space="0" w:color="auto"/>
        <w:bottom w:val="none" w:sz="0" w:space="0" w:color="auto"/>
        <w:right w:val="none" w:sz="0" w:space="0" w:color="auto"/>
      </w:divBdr>
    </w:div>
    <w:div w:id="1523012753">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543863490">
      <w:bodyDiv w:val="1"/>
      <w:marLeft w:val="0"/>
      <w:marRight w:val="0"/>
      <w:marTop w:val="0"/>
      <w:marBottom w:val="0"/>
      <w:divBdr>
        <w:top w:val="none" w:sz="0" w:space="0" w:color="auto"/>
        <w:left w:val="none" w:sz="0" w:space="0" w:color="auto"/>
        <w:bottom w:val="none" w:sz="0" w:space="0" w:color="auto"/>
        <w:right w:val="none" w:sz="0" w:space="0" w:color="auto"/>
      </w:divBdr>
    </w:div>
    <w:div w:id="1561212365">
      <w:bodyDiv w:val="1"/>
      <w:marLeft w:val="0"/>
      <w:marRight w:val="0"/>
      <w:marTop w:val="0"/>
      <w:marBottom w:val="0"/>
      <w:divBdr>
        <w:top w:val="none" w:sz="0" w:space="0" w:color="auto"/>
        <w:left w:val="none" w:sz="0" w:space="0" w:color="auto"/>
        <w:bottom w:val="none" w:sz="0" w:space="0" w:color="auto"/>
        <w:right w:val="none" w:sz="0" w:space="0" w:color="auto"/>
      </w:divBdr>
    </w:div>
    <w:div w:id="1567766250">
      <w:bodyDiv w:val="1"/>
      <w:marLeft w:val="0"/>
      <w:marRight w:val="0"/>
      <w:marTop w:val="0"/>
      <w:marBottom w:val="0"/>
      <w:divBdr>
        <w:top w:val="none" w:sz="0" w:space="0" w:color="auto"/>
        <w:left w:val="none" w:sz="0" w:space="0" w:color="auto"/>
        <w:bottom w:val="none" w:sz="0" w:space="0" w:color="auto"/>
        <w:right w:val="none" w:sz="0" w:space="0" w:color="auto"/>
      </w:divBdr>
    </w:div>
    <w:div w:id="1578707276">
      <w:bodyDiv w:val="1"/>
      <w:marLeft w:val="0"/>
      <w:marRight w:val="0"/>
      <w:marTop w:val="0"/>
      <w:marBottom w:val="0"/>
      <w:divBdr>
        <w:top w:val="none" w:sz="0" w:space="0" w:color="auto"/>
        <w:left w:val="none" w:sz="0" w:space="0" w:color="auto"/>
        <w:bottom w:val="none" w:sz="0" w:space="0" w:color="auto"/>
        <w:right w:val="none" w:sz="0" w:space="0" w:color="auto"/>
      </w:divBdr>
    </w:div>
    <w:div w:id="1609118527">
      <w:bodyDiv w:val="1"/>
      <w:marLeft w:val="0"/>
      <w:marRight w:val="0"/>
      <w:marTop w:val="0"/>
      <w:marBottom w:val="0"/>
      <w:divBdr>
        <w:top w:val="none" w:sz="0" w:space="0" w:color="auto"/>
        <w:left w:val="none" w:sz="0" w:space="0" w:color="auto"/>
        <w:bottom w:val="none" w:sz="0" w:space="0" w:color="auto"/>
        <w:right w:val="none" w:sz="0" w:space="0" w:color="auto"/>
      </w:divBdr>
    </w:div>
    <w:div w:id="1611626453">
      <w:bodyDiv w:val="1"/>
      <w:marLeft w:val="0"/>
      <w:marRight w:val="0"/>
      <w:marTop w:val="0"/>
      <w:marBottom w:val="0"/>
      <w:divBdr>
        <w:top w:val="none" w:sz="0" w:space="0" w:color="auto"/>
        <w:left w:val="none" w:sz="0" w:space="0" w:color="auto"/>
        <w:bottom w:val="none" w:sz="0" w:space="0" w:color="auto"/>
        <w:right w:val="none" w:sz="0" w:space="0" w:color="auto"/>
      </w:divBdr>
    </w:div>
    <w:div w:id="1622613583">
      <w:bodyDiv w:val="1"/>
      <w:marLeft w:val="0"/>
      <w:marRight w:val="0"/>
      <w:marTop w:val="0"/>
      <w:marBottom w:val="0"/>
      <w:divBdr>
        <w:top w:val="none" w:sz="0" w:space="0" w:color="auto"/>
        <w:left w:val="none" w:sz="0" w:space="0" w:color="auto"/>
        <w:bottom w:val="none" w:sz="0" w:space="0" w:color="auto"/>
        <w:right w:val="none" w:sz="0" w:space="0" w:color="auto"/>
      </w:divBdr>
    </w:div>
    <w:div w:id="1623535698">
      <w:bodyDiv w:val="1"/>
      <w:marLeft w:val="0"/>
      <w:marRight w:val="0"/>
      <w:marTop w:val="0"/>
      <w:marBottom w:val="0"/>
      <w:divBdr>
        <w:top w:val="none" w:sz="0" w:space="0" w:color="auto"/>
        <w:left w:val="none" w:sz="0" w:space="0" w:color="auto"/>
        <w:bottom w:val="none" w:sz="0" w:space="0" w:color="auto"/>
        <w:right w:val="none" w:sz="0" w:space="0" w:color="auto"/>
      </w:divBdr>
    </w:div>
    <w:div w:id="1625694135">
      <w:bodyDiv w:val="1"/>
      <w:marLeft w:val="0"/>
      <w:marRight w:val="0"/>
      <w:marTop w:val="0"/>
      <w:marBottom w:val="0"/>
      <w:divBdr>
        <w:top w:val="none" w:sz="0" w:space="0" w:color="auto"/>
        <w:left w:val="none" w:sz="0" w:space="0" w:color="auto"/>
        <w:bottom w:val="none" w:sz="0" w:space="0" w:color="auto"/>
        <w:right w:val="none" w:sz="0" w:space="0" w:color="auto"/>
      </w:divBdr>
    </w:div>
    <w:div w:id="1628852103">
      <w:bodyDiv w:val="1"/>
      <w:marLeft w:val="0"/>
      <w:marRight w:val="0"/>
      <w:marTop w:val="0"/>
      <w:marBottom w:val="0"/>
      <w:divBdr>
        <w:top w:val="none" w:sz="0" w:space="0" w:color="auto"/>
        <w:left w:val="none" w:sz="0" w:space="0" w:color="auto"/>
        <w:bottom w:val="none" w:sz="0" w:space="0" w:color="auto"/>
        <w:right w:val="none" w:sz="0" w:space="0" w:color="auto"/>
      </w:divBdr>
    </w:div>
    <w:div w:id="1637836663">
      <w:bodyDiv w:val="1"/>
      <w:marLeft w:val="0"/>
      <w:marRight w:val="0"/>
      <w:marTop w:val="0"/>
      <w:marBottom w:val="0"/>
      <w:divBdr>
        <w:top w:val="none" w:sz="0" w:space="0" w:color="auto"/>
        <w:left w:val="none" w:sz="0" w:space="0" w:color="auto"/>
        <w:bottom w:val="none" w:sz="0" w:space="0" w:color="auto"/>
        <w:right w:val="none" w:sz="0" w:space="0" w:color="auto"/>
      </w:divBdr>
    </w:div>
    <w:div w:id="1684823877">
      <w:bodyDiv w:val="1"/>
      <w:marLeft w:val="0"/>
      <w:marRight w:val="0"/>
      <w:marTop w:val="0"/>
      <w:marBottom w:val="0"/>
      <w:divBdr>
        <w:top w:val="none" w:sz="0" w:space="0" w:color="auto"/>
        <w:left w:val="none" w:sz="0" w:space="0" w:color="auto"/>
        <w:bottom w:val="none" w:sz="0" w:space="0" w:color="auto"/>
        <w:right w:val="none" w:sz="0" w:space="0" w:color="auto"/>
      </w:divBdr>
    </w:div>
    <w:div w:id="1691567425">
      <w:bodyDiv w:val="1"/>
      <w:marLeft w:val="0"/>
      <w:marRight w:val="0"/>
      <w:marTop w:val="0"/>
      <w:marBottom w:val="0"/>
      <w:divBdr>
        <w:top w:val="none" w:sz="0" w:space="0" w:color="auto"/>
        <w:left w:val="none" w:sz="0" w:space="0" w:color="auto"/>
        <w:bottom w:val="none" w:sz="0" w:space="0" w:color="auto"/>
        <w:right w:val="none" w:sz="0" w:space="0" w:color="auto"/>
      </w:divBdr>
    </w:div>
    <w:div w:id="1693847319">
      <w:bodyDiv w:val="1"/>
      <w:marLeft w:val="0"/>
      <w:marRight w:val="0"/>
      <w:marTop w:val="0"/>
      <w:marBottom w:val="0"/>
      <w:divBdr>
        <w:top w:val="none" w:sz="0" w:space="0" w:color="auto"/>
        <w:left w:val="none" w:sz="0" w:space="0" w:color="auto"/>
        <w:bottom w:val="none" w:sz="0" w:space="0" w:color="auto"/>
        <w:right w:val="none" w:sz="0" w:space="0" w:color="auto"/>
      </w:divBdr>
    </w:div>
    <w:div w:id="1703625343">
      <w:bodyDiv w:val="1"/>
      <w:marLeft w:val="0"/>
      <w:marRight w:val="0"/>
      <w:marTop w:val="0"/>
      <w:marBottom w:val="0"/>
      <w:divBdr>
        <w:top w:val="none" w:sz="0" w:space="0" w:color="auto"/>
        <w:left w:val="none" w:sz="0" w:space="0" w:color="auto"/>
        <w:bottom w:val="none" w:sz="0" w:space="0" w:color="auto"/>
        <w:right w:val="none" w:sz="0" w:space="0" w:color="auto"/>
      </w:divBdr>
    </w:div>
    <w:div w:id="1705640648">
      <w:bodyDiv w:val="1"/>
      <w:marLeft w:val="0"/>
      <w:marRight w:val="0"/>
      <w:marTop w:val="0"/>
      <w:marBottom w:val="0"/>
      <w:divBdr>
        <w:top w:val="none" w:sz="0" w:space="0" w:color="auto"/>
        <w:left w:val="none" w:sz="0" w:space="0" w:color="auto"/>
        <w:bottom w:val="none" w:sz="0" w:space="0" w:color="auto"/>
        <w:right w:val="none" w:sz="0" w:space="0" w:color="auto"/>
      </w:divBdr>
    </w:div>
    <w:div w:id="1743941204">
      <w:bodyDiv w:val="1"/>
      <w:marLeft w:val="0"/>
      <w:marRight w:val="0"/>
      <w:marTop w:val="0"/>
      <w:marBottom w:val="0"/>
      <w:divBdr>
        <w:top w:val="none" w:sz="0" w:space="0" w:color="auto"/>
        <w:left w:val="none" w:sz="0" w:space="0" w:color="auto"/>
        <w:bottom w:val="none" w:sz="0" w:space="0" w:color="auto"/>
        <w:right w:val="none" w:sz="0" w:space="0" w:color="auto"/>
      </w:divBdr>
    </w:div>
    <w:div w:id="1761634725">
      <w:bodyDiv w:val="1"/>
      <w:marLeft w:val="0"/>
      <w:marRight w:val="0"/>
      <w:marTop w:val="0"/>
      <w:marBottom w:val="0"/>
      <w:divBdr>
        <w:top w:val="none" w:sz="0" w:space="0" w:color="auto"/>
        <w:left w:val="none" w:sz="0" w:space="0" w:color="auto"/>
        <w:bottom w:val="none" w:sz="0" w:space="0" w:color="auto"/>
        <w:right w:val="none" w:sz="0" w:space="0" w:color="auto"/>
      </w:divBdr>
    </w:div>
    <w:div w:id="1768311602">
      <w:bodyDiv w:val="1"/>
      <w:marLeft w:val="0"/>
      <w:marRight w:val="0"/>
      <w:marTop w:val="0"/>
      <w:marBottom w:val="0"/>
      <w:divBdr>
        <w:top w:val="none" w:sz="0" w:space="0" w:color="auto"/>
        <w:left w:val="none" w:sz="0" w:space="0" w:color="auto"/>
        <w:bottom w:val="none" w:sz="0" w:space="0" w:color="auto"/>
        <w:right w:val="none" w:sz="0" w:space="0" w:color="auto"/>
      </w:divBdr>
    </w:div>
    <w:div w:id="1779525252">
      <w:bodyDiv w:val="1"/>
      <w:marLeft w:val="0"/>
      <w:marRight w:val="0"/>
      <w:marTop w:val="0"/>
      <w:marBottom w:val="0"/>
      <w:divBdr>
        <w:top w:val="none" w:sz="0" w:space="0" w:color="auto"/>
        <w:left w:val="none" w:sz="0" w:space="0" w:color="auto"/>
        <w:bottom w:val="none" w:sz="0" w:space="0" w:color="auto"/>
        <w:right w:val="none" w:sz="0" w:space="0" w:color="auto"/>
      </w:divBdr>
    </w:div>
    <w:div w:id="1783455338">
      <w:bodyDiv w:val="1"/>
      <w:marLeft w:val="0"/>
      <w:marRight w:val="0"/>
      <w:marTop w:val="0"/>
      <w:marBottom w:val="0"/>
      <w:divBdr>
        <w:top w:val="none" w:sz="0" w:space="0" w:color="auto"/>
        <w:left w:val="none" w:sz="0" w:space="0" w:color="auto"/>
        <w:bottom w:val="none" w:sz="0" w:space="0" w:color="auto"/>
        <w:right w:val="none" w:sz="0" w:space="0" w:color="auto"/>
      </w:divBdr>
    </w:div>
    <w:div w:id="1791899384">
      <w:bodyDiv w:val="1"/>
      <w:marLeft w:val="0"/>
      <w:marRight w:val="0"/>
      <w:marTop w:val="0"/>
      <w:marBottom w:val="0"/>
      <w:divBdr>
        <w:top w:val="none" w:sz="0" w:space="0" w:color="auto"/>
        <w:left w:val="none" w:sz="0" w:space="0" w:color="auto"/>
        <w:bottom w:val="none" w:sz="0" w:space="0" w:color="auto"/>
        <w:right w:val="none" w:sz="0" w:space="0" w:color="auto"/>
      </w:divBdr>
    </w:div>
    <w:div w:id="1795901258">
      <w:bodyDiv w:val="1"/>
      <w:marLeft w:val="0"/>
      <w:marRight w:val="0"/>
      <w:marTop w:val="0"/>
      <w:marBottom w:val="0"/>
      <w:divBdr>
        <w:top w:val="none" w:sz="0" w:space="0" w:color="auto"/>
        <w:left w:val="none" w:sz="0" w:space="0" w:color="auto"/>
        <w:bottom w:val="none" w:sz="0" w:space="0" w:color="auto"/>
        <w:right w:val="none" w:sz="0" w:space="0" w:color="auto"/>
      </w:divBdr>
    </w:div>
    <w:div w:id="1833176237">
      <w:bodyDiv w:val="1"/>
      <w:marLeft w:val="0"/>
      <w:marRight w:val="0"/>
      <w:marTop w:val="0"/>
      <w:marBottom w:val="0"/>
      <w:divBdr>
        <w:top w:val="none" w:sz="0" w:space="0" w:color="auto"/>
        <w:left w:val="none" w:sz="0" w:space="0" w:color="auto"/>
        <w:bottom w:val="none" w:sz="0" w:space="0" w:color="auto"/>
        <w:right w:val="none" w:sz="0" w:space="0" w:color="auto"/>
      </w:divBdr>
    </w:div>
    <w:div w:id="1860241812">
      <w:bodyDiv w:val="1"/>
      <w:marLeft w:val="0"/>
      <w:marRight w:val="0"/>
      <w:marTop w:val="0"/>
      <w:marBottom w:val="0"/>
      <w:divBdr>
        <w:top w:val="none" w:sz="0" w:space="0" w:color="auto"/>
        <w:left w:val="none" w:sz="0" w:space="0" w:color="auto"/>
        <w:bottom w:val="none" w:sz="0" w:space="0" w:color="auto"/>
        <w:right w:val="none" w:sz="0" w:space="0" w:color="auto"/>
      </w:divBdr>
    </w:div>
    <w:div w:id="1862236809">
      <w:bodyDiv w:val="1"/>
      <w:marLeft w:val="0"/>
      <w:marRight w:val="0"/>
      <w:marTop w:val="0"/>
      <w:marBottom w:val="0"/>
      <w:divBdr>
        <w:top w:val="none" w:sz="0" w:space="0" w:color="auto"/>
        <w:left w:val="none" w:sz="0" w:space="0" w:color="auto"/>
        <w:bottom w:val="none" w:sz="0" w:space="0" w:color="auto"/>
        <w:right w:val="none" w:sz="0" w:space="0" w:color="auto"/>
      </w:divBdr>
    </w:div>
    <w:div w:id="1884946783">
      <w:bodyDiv w:val="1"/>
      <w:marLeft w:val="0"/>
      <w:marRight w:val="0"/>
      <w:marTop w:val="0"/>
      <w:marBottom w:val="0"/>
      <w:divBdr>
        <w:top w:val="none" w:sz="0" w:space="0" w:color="auto"/>
        <w:left w:val="none" w:sz="0" w:space="0" w:color="auto"/>
        <w:bottom w:val="none" w:sz="0" w:space="0" w:color="auto"/>
        <w:right w:val="none" w:sz="0" w:space="0" w:color="auto"/>
      </w:divBdr>
    </w:div>
    <w:div w:id="1908028147">
      <w:bodyDiv w:val="1"/>
      <w:marLeft w:val="0"/>
      <w:marRight w:val="0"/>
      <w:marTop w:val="0"/>
      <w:marBottom w:val="0"/>
      <w:divBdr>
        <w:top w:val="none" w:sz="0" w:space="0" w:color="auto"/>
        <w:left w:val="none" w:sz="0" w:space="0" w:color="auto"/>
        <w:bottom w:val="none" w:sz="0" w:space="0" w:color="auto"/>
        <w:right w:val="none" w:sz="0" w:space="0" w:color="auto"/>
      </w:divBdr>
    </w:div>
    <w:div w:id="1914505905">
      <w:bodyDiv w:val="1"/>
      <w:marLeft w:val="0"/>
      <w:marRight w:val="0"/>
      <w:marTop w:val="0"/>
      <w:marBottom w:val="0"/>
      <w:divBdr>
        <w:top w:val="none" w:sz="0" w:space="0" w:color="auto"/>
        <w:left w:val="none" w:sz="0" w:space="0" w:color="auto"/>
        <w:bottom w:val="none" w:sz="0" w:space="0" w:color="auto"/>
        <w:right w:val="none" w:sz="0" w:space="0" w:color="auto"/>
      </w:divBdr>
    </w:div>
    <w:div w:id="1927037638">
      <w:bodyDiv w:val="1"/>
      <w:marLeft w:val="0"/>
      <w:marRight w:val="0"/>
      <w:marTop w:val="0"/>
      <w:marBottom w:val="0"/>
      <w:divBdr>
        <w:top w:val="none" w:sz="0" w:space="0" w:color="auto"/>
        <w:left w:val="none" w:sz="0" w:space="0" w:color="auto"/>
        <w:bottom w:val="none" w:sz="0" w:space="0" w:color="auto"/>
        <w:right w:val="none" w:sz="0" w:space="0" w:color="auto"/>
      </w:divBdr>
    </w:div>
    <w:div w:id="1931623542">
      <w:bodyDiv w:val="1"/>
      <w:marLeft w:val="0"/>
      <w:marRight w:val="0"/>
      <w:marTop w:val="0"/>
      <w:marBottom w:val="0"/>
      <w:divBdr>
        <w:top w:val="none" w:sz="0" w:space="0" w:color="auto"/>
        <w:left w:val="none" w:sz="0" w:space="0" w:color="auto"/>
        <w:bottom w:val="none" w:sz="0" w:space="0" w:color="auto"/>
        <w:right w:val="none" w:sz="0" w:space="0" w:color="auto"/>
      </w:divBdr>
    </w:div>
    <w:div w:id="1942253785">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44654249">
      <w:bodyDiv w:val="1"/>
      <w:marLeft w:val="0"/>
      <w:marRight w:val="0"/>
      <w:marTop w:val="0"/>
      <w:marBottom w:val="0"/>
      <w:divBdr>
        <w:top w:val="none" w:sz="0" w:space="0" w:color="auto"/>
        <w:left w:val="none" w:sz="0" w:space="0" w:color="auto"/>
        <w:bottom w:val="none" w:sz="0" w:space="0" w:color="auto"/>
        <w:right w:val="none" w:sz="0" w:space="0" w:color="auto"/>
      </w:divBdr>
    </w:div>
    <w:div w:id="1947733359">
      <w:bodyDiv w:val="1"/>
      <w:marLeft w:val="0"/>
      <w:marRight w:val="0"/>
      <w:marTop w:val="0"/>
      <w:marBottom w:val="0"/>
      <w:divBdr>
        <w:top w:val="none" w:sz="0" w:space="0" w:color="auto"/>
        <w:left w:val="none" w:sz="0" w:space="0" w:color="auto"/>
        <w:bottom w:val="none" w:sz="0" w:space="0" w:color="auto"/>
        <w:right w:val="none" w:sz="0" w:space="0" w:color="auto"/>
      </w:divBdr>
      <w:divsChild>
        <w:div w:id="1815220885">
          <w:marLeft w:val="0"/>
          <w:marRight w:val="0"/>
          <w:marTop w:val="0"/>
          <w:marBottom w:val="0"/>
          <w:divBdr>
            <w:top w:val="none" w:sz="0" w:space="0" w:color="auto"/>
            <w:left w:val="none" w:sz="0" w:space="0" w:color="auto"/>
            <w:bottom w:val="none" w:sz="0" w:space="0" w:color="auto"/>
            <w:right w:val="none" w:sz="0" w:space="0" w:color="auto"/>
          </w:divBdr>
        </w:div>
        <w:div w:id="1836916612">
          <w:marLeft w:val="0"/>
          <w:marRight w:val="0"/>
          <w:marTop w:val="0"/>
          <w:marBottom w:val="0"/>
          <w:divBdr>
            <w:top w:val="none" w:sz="0" w:space="0" w:color="auto"/>
            <w:left w:val="none" w:sz="0" w:space="0" w:color="auto"/>
            <w:bottom w:val="none" w:sz="0" w:space="0" w:color="auto"/>
            <w:right w:val="none" w:sz="0" w:space="0" w:color="auto"/>
          </w:divBdr>
        </w:div>
        <w:div w:id="222445073">
          <w:marLeft w:val="0"/>
          <w:marRight w:val="0"/>
          <w:marTop w:val="0"/>
          <w:marBottom w:val="0"/>
          <w:divBdr>
            <w:top w:val="none" w:sz="0" w:space="0" w:color="auto"/>
            <w:left w:val="none" w:sz="0" w:space="0" w:color="auto"/>
            <w:bottom w:val="none" w:sz="0" w:space="0" w:color="auto"/>
            <w:right w:val="none" w:sz="0" w:space="0" w:color="auto"/>
          </w:divBdr>
        </w:div>
        <w:div w:id="772558782">
          <w:marLeft w:val="0"/>
          <w:marRight w:val="0"/>
          <w:marTop w:val="0"/>
          <w:marBottom w:val="0"/>
          <w:divBdr>
            <w:top w:val="none" w:sz="0" w:space="0" w:color="auto"/>
            <w:left w:val="none" w:sz="0" w:space="0" w:color="auto"/>
            <w:bottom w:val="none" w:sz="0" w:space="0" w:color="auto"/>
            <w:right w:val="none" w:sz="0" w:space="0" w:color="auto"/>
          </w:divBdr>
        </w:div>
        <w:div w:id="1282104966">
          <w:marLeft w:val="0"/>
          <w:marRight w:val="0"/>
          <w:marTop w:val="0"/>
          <w:marBottom w:val="0"/>
          <w:divBdr>
            <w:top w:val="none" w:sz="0" w:space="0" w:color="auto"/>
            <w:left w:val="none" w:sz="0" w:space="0" w:color="auto"/>
            <w:bottom w:val="none" w:sz="0" w:space="0" w:color="auto"/>
            <w:right w:val="none" w:sz="0" w:space="0" w:color="auto"/>
          </w:divBdr>
        </w:div>
        <w:div w:id="1486169841">
          <w:marLeft w:val="0"/>
          <w:marRight w:val="0"/>
          <w:marTop w:val="0"/>
          <w:marBottom w:val="0"/>
          <w:divBdr>
            <w:top w:val="none" w:sz="0" w:space="0" w:color="auto"/>
            <w:left w:val="none" w:sz="0" w:space="0" w:color="auto"/>
            <w:bottom w:val="none" w:sz="0" w:space="0" w:color="auto"/>
            <w:right w:val="none" w:sz="0" w:space="0" w:color="auto"/>
          </w:divBdr>
        </w:div>
      </w:divsChild>
    </w:div>
    <w:div w:id="1953631082">
      <w:bodyDiv w:val="1"/>
      <w:marLeft w:val="0"/>
      <w:marRight w:val="0"/>
      <w:marTop w:val="0"/>
      <w:marBottom w:val="0"/>
      <w:divBdr>
        <w:top w:val="none" w:sz="0" w:space="0" w:color="auto"/>
        <w:left w:val="none" w:sz="0" w:space="0" w:color="auto"/>
        <w:bottom w:val="none" w:sz="0" w:space="0" w:color="auto"/>
        <w:right w:val="none" w:sz="0" w:space="0" w:color="auto"/>
      </w:divBdr>
    </w:div>
    <w:div w:id="1953781327">
      <w:bodyDiv w:val="1"/>
      <w:marLeft w:val="0"/>
      <w:marRight w:val="0"/>
      <w:marTop w:val="0"/>
      <w:marBottom w:val="0"/>
      <w:divBdr>
        <w:top w:val="none" w:sz="0" w:space="0" w:color="auto"/>
        <w:left w:val="none" w:sz="0" w:space="0" w:color="auto"/>
        <w:bottom w:val="none" w:sz="0" w:space="0" w:color="auto"/>
        <w:right w:val="none" w:sz="0" w:space="0" w:color="auto"/>
      </w:divBdr>
    </w:div>
    <w:div w:id="1957592544">
      <w:bodyDiv w:val="1"/>
      <w:marLeft w:val="0"/>
      <w:marRight w:val="0"/>
      <w:marTop w:val="0"/>
      <w:marBottom w:val="0"/>
      <w:divBdr>
        <w:top w:val="none" w:sz="0" w:space="0" w:color="auto"/>
        <w:left w:val="none" w:sz="0" w:space="0" w:color="auto"/>
        <w:bottom w:val="none" w:sz="0" w:space="0" w:color="auto"/>
        <w:right w:val="none" w:sz="0" w:space="0" w:color="auto"/>
      </w:divBdr>
    </w:div>
    <w:div w:id="1958296555">
      <w:bodyDiv w:val="1"/>
      <w:marLeft w:val="0"/>
      <w:marRight w:val="0"/>
      <w:marTop w:val="0"/>
      <w:marBottom w:val="0"/>
      <w:divBdr>
        <w:top w:val="none" w:sz="0" w:space="0" w:color="auto"/>
        <w:left w:val="none" w:sz="0" w:space="0" w:color="auto"/>
        <w:bottom w:val="none" w:sz="0" w:space="0" w:color="auto"/>
        <w:right w:val="none" w:sz="0" w:space="0" w:color="auto"/>
      </w:divBdr>
    </w:div>
    <w:div w:id="1967077971">
      <w:bodyDiv w:val="1"/>
      <w:marLeft w:val="0"/>
      <w:marRight w:val="0"/>
      <w:marTop w:val="0"/>
      <w:marBottom w:val="0"/>
      <w:divBdr>
        <w:top w:val="none" w:sz="0" w:space="0" w:color="auto"/>
        <w:left w:val="none" w:sz="0" w:space="0" w:color="auto"/>
        <w:bottom w:val="none" w:sz="0" w:space="0" w:color="auto"/>
        <w:right w:val="none" w:sz="0" w:space="0" w:color="auto"/>
      </w:divBdr>
    </w:div>
    <w:div w:id="1974871157">
      <w:bodyDiv w:val="1"/>
      <w:marLeft w:val="0"/>
      <w:marRight w:val="0"/>
      <w:marTop w:val="0"/>
      <w:marBottom w:val="0"/>
      <w:divBdr>
        <w:top w:val="none" w:sz="0" w:space="0" w:color="auto"/>
        <w:left w:val="none" w:sz="0" w:space="0" w:color="auto"/>
        <w:bottom w:val="none" w:sz="0" w:space="0" w:color="auto"/>
        <w:right w:val="none" w:sz="0" w:space="0" w:color="auto"/>
      </w:divBdr>
    </w:div>
    <w:div w:id="1983920693">
      <w:bodyDiv w:val="1"/>
      <w:marLeft w:val="0"/>
      <w:marRight w:val="0"/>
      <w:marTop w:val="0"/>
      <w:marBottom w:val="0"/>
      <w:divBdr>
        <w:top w:val="none" w:sz="0" w:space="0" w:color="auto"/>
        <w:left w:val="none" w:sz="0" w:space="0" w:color="auto"/>
        <w:bottom w:val="none" w:sz="0" w:space="0" w:color="auto"/>
        <w:right w:val="none" w:sz="0" w:space="0" w:color="auto"/>
      </w:divBdr>
    </w:div>
    <w:div w:id="2001733267">
      <w:bodyDiv w:val="1"/>
      <w:marLeft w:val="0"/>
      <w:marRight w:val="0"/>
      <w:marTop w:val="0"/>
      <w:marBottom w:val="0"/>
      <w:divBdr>
        <w:top w:val="none" w:sz="0" w:space="0" w:color="auto"/>
        <w:left w:val="none" w:sz="0" w:space="0" w:color="auto"/>
        <w:bottom w:val="none" w:sz="0" w:space="0" w:color="auto"/>
        <w:right w:val="none" w:sz="0" w:space="0" w:color="auto"/>
      </w:divBdr>
    </w:div>
    <w:div w:id="2004698493">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15036260">
      <w:bodyDiv w:val="1"/>
      <w:marLeft w:val="0"/>
      <w:marRight w:val="0"/>
      <w:marTop w:val="0"/>
      <w:marBottom w:val="0"/>
      <w:divBdr>
        <w:top w:val="none" w:sz="0" w:space="0" w:color="auto"/>
        <w:left w:val="none" w:sz="0" w:space="0" w:color="auto"/>
        <w:bottom w:val="none" w:sz="0" w:space="0" w:color="auto"/>
        <w:right w:val="none" w:sz="0" w:space="0" w:color="auto"/>
      </w:divBdr>
    </w:div>
    <w:div w:id="2026662269">
      <w:bodyDiv w:val="1"/>
      <w:marLeft w:val="0"/>
      <w:marRight w:val="0"/>
      <w:marTop w:val="0"/>
      <w:marBottom w:val="0"/>
      <w:divBdr>
        <w:top w:val="none" w:sz="0" w:space="0" w:color="auto"/>
        <w:left w:val="none" w:sz="0" w:space="0" w:color="auto"/>
        <w:bottom w:val="none" w:sz="0" w:space="0" w:color="auto"/>
        <w:right w:val="none" w:sz="0" w:space="0" w:color="auto"/>
      </w:divBdr>
    </w:div>
    <w:div w:id="2027822609">
      <w:bodyDiv w:val="1"/>
      <w:marLeft w:val="0"/>
      <w:marRight w:val="0"/>
      <w:marTop w:val="0"/>
      <w:marBottom w:val="0"/>
      <w:divBdr>
        <w:top w:val="none" w:sz="0" w:space="0" w:color="auto"/>
        <w:left w:val="none" w:sz="0" w:space="0" w:color="auto"/>
        <w:bottom w:val="none" w:sz="0" w:space="0" w:color="auto"/>
        <w:right w:val="none" w:sz="0" w:space="0" w:color="auto"/>
      </w:divBdr>
    </w:div>
    <w:div w:id="2054887727">
      <w:bodyDiv w:val="1"/>
      <w:marLeft w:val="0"/>
      <w:marRight w:val="0"/>
      <w:marTop w:val="0"/>
      <w:marBottom w:val="0"/>
      <w:divBdr>
        <w:top w:val="none" w:sz="0" w:space="0" w:color="auto"/>
        <w:left w:val="none" w:sz="0" w:space="0" w:color="auto"/>
        <w:bottom w:val="none" w:sz="0" w:space="0" w:color="auto"/>
        <w:right w:val="none" w:sz="0" w:space="0" w:color="auto"/>
      </w:divBdr>
    </w:div>
    <w:div w:id="2081368615">
      <w:bodyDiv w:val="1"/>
      <w:marLeft w:val="0"/>
      <w:marRight w:val="0"/>
      <w:marTop w:val="0"/>
      <w:marBottom w:val="0"/>
      <w:divBdr>
        <w:top w:val="none" w:sz="0" w:space="0" w:color="auto"/>
        <w:left w:val="none" w:sz="0" w:space="0" w:color="auto"/>
        <w:bottom w:val="none" w:sz="0" w:space="0" w:color="auto"/>
        <w:right w:val="none" w:sz="0" w:space="0" w:color="auto"/>
      </w:divBdr>
    </w:div>
    <w:div w:id="2086222653">
      <w:bodyDiv w:val="1"/>
      <w:marLeft w:val="0"/>
      <w:marRight w:val="0"/>
      <w:marTop w:val="0"/>
      <w:marBottom w:val="0"/>
      <w:divBdr>
        <w:top w:val="none" w:sz="0" w:space="0" w:color="auto"/>
        <w:left w:val="none" w:sz="0" w:space="0" w:color="auto"/>
        <w:bottom w:val="none" w:sz="0" w:space="0" w:color="auto"/>
        <w:right w:val="none" w:sz="0" w:space="0" w:color="auto"/>
      </w:divBdr>
    </w:div>
    <w:div w:id="2086299169">
      <w:bodyDiv w:val="1"/>
      <w:marLeft w:val="0"/>
      <w:marRight w:val="0"/>
      <w:marTop w:val="0"/>
      <w:marBottom w:val="0"/>
      <w:divBdr>
        <w:top w:val="none" w:sz="0" w:space="0" w:color="auto"/>
        <w:left w:val="none" w:sz="0" w:space="0" w:color="auto"/>
        <w:bottom w:val="none" w:sz="0" w:space="0" w:color="auto"/>
        <w:right w:val="none" w:sz="0" w:space="0" w:color="auto"/>
      </w:divBdr>
    </w:div>
    <w:div w:id="2087073397">
      <w:bodyDiv w:val="1"/>
      <w:marLeft w:val="0"/>
      <w:marRight w:val="0"/>
      <w:marTop w:val="0"/>
      <w:marBottom w:val="0"/>
      <w:divBdr>
        <w:top w:val="none" w:sz="0" w:space="0" w:color="auto"/>
        <w:left w:val="none" w:sz="0" w:space="0" w:color="auto"/>
        <w:bottom w:val="none" w:sz="0" w:space="0" w:color="auto"/>
        <w:right w:val="none" w:sz="0" w:space="0" w:color="auto"/>
      </w:divBdr>
    </w:div>
    <w:div w:id="2096432328">
      <w:bodyDiv w:val="1"/>
      <w:marLeft w:val="0"/>
      <w:marRight w:val="0"/>
      <w:marTop w:val="0"/>
      <w:marBottom w:val="0"/>
      <w:divBdr>
        <w:top w:val="none" w:sz="0" w:space="0" w:color="auto"/>
        <w:left w:val="none" w:sz="0" w:space="0" w:color="auto"/>
        <w:bottom w:val="none" w:sz="0" w:space="0" w:color="auto"/>
        <w:right w:val="none" w:sz="0" w:space="0" w:color="auto"/>
      </w:divBdr>
    </w:div>
    <w:div w:id="2127388075">
      <w:bodyDiv w:val="1"/>
      <w:marLeft w:val="0"/>
      <w:marRight w:val="0"/>
      <w:marTop w:val="0"/>
      <w:marBottom w:val="0"/>
      <w:divBdr>
        <w:top w:val="none" w:sz="0" w:space="0" w:color="auto"/>
        <w:left w:val="none" w:sz="0" w:space="0" w:color="auto"/>
        <w:bottom w:val="none" w:sz="0" w:space="0" w:color="auto"/>
        <w:right w:val="none" w:sz="0" w:space="0" w:color="auto"/>
      </w:divBdr>
    </w:div>
    <w:div w:id="21414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9661/" TargetMode="External"/><Relationship Id="rId5" Type="http://schemas.openxmlformats.org/officeDocument/2006/relationships/settings" Target="settings.xml"/><Relationship Id="rId10" Type="http://schemas.openxmlformats.org/officeDocument/2006/relationships/hyperlink" Target="http://www.consultant.ru/document/cons_doc_LAW_99661/"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AF10-1BD1-4C11-B7D8-6E0C5FDB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5745</Words>
  <Characters>32749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38418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Азамат Муратов</cp:lastModifiedBy>
  <cp:revision>9</cp:revision>
  <dcterms:created xsi:type="dcterms:W3CDTF">2020-02-13T06:56:00Z</dcterms:created>
  <dcterms:modified xsi:type="dcterms:W3CDTF">2020-04-14T18:47:00Z</dcterms:modified>
</cp:coreProperties>
</file>