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628F" w:rsidRDefault="00380572">
      <w:pPr>
        <w:shd w:val="clear" w:color="auto" w:fill="FFFFFF"/>
        <w:tabs>
          <w:tab w:val="left" w:pos="8894"/>
        </w:tabs>
        <w:spacing w:line="317" w:lineRule="exact"/>
        <w:ind w:left="4416" w:right="43"/>
        <w:jc w:val="right"/>
        <w:rPr>
          <w:lang w:val="ru-RU"/>
        </w:rPr>
      </w:pPr>
      <w:r>
        <w:rPr>
          <w:rFonts w:eastAsia="Times New Roman"/>
          <w:color w:val="000000"/>
          <w:spacing w:val="-2"/>
          <w:sz w:val="24"/>
          <w:szCs w:val="24"/>
          <w:lang w:val="ru-RU"/>
        </w:rPr>
        <w:t>Приложение к Договору о сотрудничестве</w:t>
      </w:r>
      <w:r>
        <w:rPr>
          <w:rFonts w:eastAsia="Times New Roman"/>
          <w:color w:val="000000"/>
          <w:spacing w:val="-2"/>
          <w:sz w:val="24"/>
          <w:szCs w:val="24"/>
          <w:lang w:val="ru-RU"/>
        </w:rPr>
        <w:br/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№_   _ от _</w:t>
      </w:r>
      <w:r>
        <w:rPr>
          <w:rFonts w:eastAsia="Times New Roman"/>
          <w:color w:val="000000"/>
          <w:sz w:val="24"/>
          <w:szCs w:val="24"/>
          <w:lang w:val="ru-RU"/>
        </w:rPr>
        <w:tab/>
      </w:r>
      <w:r>
        <w:rPr>
          <w:rFonts w:eastAsia="Times New Roman"/>
          <w:color w:val="000000"/>
          <w:spacing w:val="-15"/>
          <w:sz w:val="24"/>
          <w:szCs w:val="24"/>
          <w:lang w:val="ru-RU"/>
        </w:rPr>
        <w:t xml:space="preserve">_ </w:t>
      </w:r>
      <w:proofErr w:type="gramStart"/>
      <w:r>
        <w:rPr>
          <w:rFonts w:eastAsia="Times New Roman"/>
          <w:color w:val="000000"/>
          <w:spacing w:val="-15"/>
          <w:sz w:val="24"/>
          <w:szCs w:val="24"/>
          <w:lang w:val="ru-RU"/>
        </w:rPr>
        <w:t>г</w:t>
      </w:r>
      <w:proofErr w:type="gramEnd"/>
      <w:r>
        <w:rPr>
          <w:rFonts w:eastAsia="Times New Roman"/>
          <w:color w:val="000000"/>
          <w:spacing w:val="-15"/>
          <w:sz w:val="24"/>
          <w:szCs w:val="24"/>
          <w:lang w:val="ru-RU"/>
        </w:rPr>
        <w:t>.</w:t>
      </w:r>
    </w:p>
    <w:p w:rsidR="00000000" w:rsidRPr="00EF628F" w:rsidRDefault="00380572">
      <w:pPr>
        <w:shd w:val="clear" w:color="auto" w:fill="FFFFFF"/>
        <w:spacing w:before="283" w:line="317" w:lineRule="exact"/>
        <w:ind w:right="24"/>
        <w:jc w:val="center"/>
        <w:rPr>
          <w:lang w:val="ru-RU"/>
        </w:rPr>
      </w:pPr>
      <w:r>
        <w:rPr>
          <w:rFonts w:eastAsia="Times New Roman"/>
          <w:b/>
          <w:bCs/>
          <w:color w:val="000000"/>
          <w:spacing w:val="4"/>
          <w:sz w:val="23"/>
          <w:szCs w:val="23"/>
          <w:lang w:val="ru-RU"/>
        </w:rPr>
        <w:t>РЕГЛАМЕНТ</w:t>
      </w:r>
    </w:p>
    <w:p w:rsidR="00000000" w:rsidRPr="00EF628F" w:rsidRDefault="00380572">
      <w:pPr>
        <w:shd w:val="clear" w:color="auto" w:fill="FFFFFF"/>
        <w:spacing w:line="317" w:lineRule="exact"/>
        <w:ind w:left="1795" w:right="1814"/>
        <w:jc w:val="center"/>
        <w:rPr>
          <w:lang w:val="ru-RU"/>
        </w:rPr>
      </w:pPr>
      <w:r>
        <w:rPr>
          <w:rFonts w:eastAsia="Times New Roman"/>
          <w:b/>
          <w:bCs/>
          <w:color w:val="000000"/>
          <w:spacing w:val="6"/>
          <w:sz w:val="23"/>
          <w:szCs w:val="23"/>
          <w:lang w:val="ru-RU"/>
        </w:rPr>
        <w:t xml:space="preserve">РАБОТЫ С БЛАГОТВОРИТЕЛЬНЫМ ФОНДОМ </w:t>
      </w:r>
      <w:r>
        <w:rPr>
          <w:rFonts w:eastAsia="Times New Roman"/>
          <w:b/>
          <w:bCs/>
          <w:color w:val="000000"/>
          <w:spacing w:val="9"/>
          <w:sz w:val="23"/>
          <w:szCs w:val="23"/>
          <w:lang w:val="ru-RU"/>
        </w:rPr>
        <w:t>«ДЕТИ - НАШЕ БУДУЩЕЕ»</w:t>
      </w:r>
    </w:p>
    <w:p w:rsidR="00000000" w:rsidRPr="00EF628F" w:rsidRDefault="00380572">
      <w:pPr>
        <w:shd w:val="clear" w:color="auto" w:fill="FFFFFF"/>
        <w:spacing w:before="350"/>
        <w:ind w:right="24"/>
        <w:jc w:val="center"/>
        <w:rPr>
          <w:lang w:val="ru-RU"/>
        </w:rPr>
      </w:pPr>
      <w:r>
        <w:rPr>
          <w:rFonts w:eastAsia="Times New Roman"/>
          <w:b/>
          <w:bCs/>
          <w:color w:val="000000"/>
          <w:spacing w:val="10"/>
          <w:sz w:val="23"/>
          <w:szCs w:val="23"/>
          <w:lang w:val="ru-RU"/>
        </w:rPr>
        <w:t>Вступление в Фонд</w:t>
      </w:r>
    </w:p>
    <w:p w:rsidR="00000000" w:rsidRPr="00EF628F" w:rsidRDefault="00380572">
      <w:pPr>
        <w:shd w:val="clear" w:color="auto" w:fill="FFFFFF"/>
        <w:tabs>
          <w:tab w:val="left" w:pos="1138"/>
        </w:tabs>
        <w:spacing w:before="312" w:line="317" w:lineRule="exact"/>
        <w:ind w:left="874"/>
        <w:rPr>
          <w:lang w:val="ru-RU"/>
        </w:rPr>
      </w:pPr>
      <w:r>
        <w:rPr>
          <w:color w:val="000000"/>
          <w:spacing w:val="-26"/>
          <w:sz w:val="24"/>
          <w:szCs w:val="24"/>
          <w:lang w:val="ru-RU"/>
        </w:rPr>
        <w:t>1.</w:t>
      </w:r>
      <w:r>
        <w:rPr>
          <w:color w:val="000000"/>
          <w:sz w:val="24"/>
          <w:szCs w:val="24"/>
          <w:lang w:val="ru-RU"/>
        </w:rPr>
        <w:tab/>
      </w:r>
      <w:proofErr w:type="spellStart"/>
      <w:r>
        <w:rPr>
          <w:rFonts w:eastAsia="Times New Roman"/>
          <w:color w:val="000000"/>
          <w:spacing w:val="1"/>
          <w:sz w:val="24"/>
          <w:szCs w:val="24"/>
          <w:lang w:val="ru-RU"/>
        </w:rPr>
        <w:t>Благополучатель</w:t>
      </w:r>
      <w:proofErr w:type="spellEnd"/>
      <w:r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 заключает Договор с Фондом.</w:t>
      </w:r>
    </w:p>
    <w:p w:rsidR="00000000" w:rsidRPr="00EF628F" w:rsidRDefault="00380572">
      <w:pPr>
        <w:shd w:val="clear" w:color="auto" w:fill="FFFFFF"/>
        <w:tabs>
          <w:tab w:val="left" w:pos="1435"/>
        </w:tabs>
        <w:spacing w:line="317" w:lineRule="exact"/>
        <w:ind w:firstLine="854"/>
        <w:rPr>
          <w:lang w:val="ru-RU"/>
        </w:rPr>
      </w:pPr>
      <w:r>
        <w:rPr>
          <w:color w:val="000000"/>
          <w:spacing w:val="-14"/>
          <w:sz w:val="24"/>
          <w:szCs w:val="24"/>
          <w:lang w:val="ru-RU"/>
        </w:rPr>
        <w:t>2.</w:t>
      </w:r>
      <w:r>
        <w:rPr>
          <w:color w:val="000000"/>
          <w:sz w:val="24"/>
          <w:szCs w:val="24"/>
          <w:lang w:val="ru-RU"/>
        </w:rPr>
        <w:tab/>
      </w:r>
      <w:r>
        <w:rPr>
          <w:rFonts w:eastAsia="Times New Roman"/>
          <w:color w:val="000000"/>
          <w:spacing w:val="2"/>
          <w:sz w:val="24"/>
          <w:szCs w:val="24"/>
          <w:lang w:val="ru-RU"/>
        </w:rPr>
        <w:t xml:space="preserve">Менеджер    Фонда   регистрирует   </w:t>
      </w:r>
      <w:proofErr w:type="spellStart"/>
      <w:r>
        <w:rPr>
          <w:rFonts w:eastAsia="Times New Roman"/>
          <w:color w:val="000000"/>
          <w:spacing w:val="2"/>
          <w:sz w:val="24"/>
          <w:szCs w:val="24"/>
          <w:lang w:val="ru-RU"/>
        </w:rPr>
        <w:t>Благополучателя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val="ru-RU"/>
        </w:rPr>
        <w:t xml:space="preserve">    на   сайте</w:t>
      </w:r>
      <w:r>
        <w:rPr>
          <w:rFonts w:eastAsia="Times New Roman"/>
          <w:color w:val="000000"/>
          <w:spacing w:val="2"/>
          <w:sz w:val="24"/>
          <w:szCs w:val="24"/>
          <w:lang w:val="ru-RU"/>
        </w:rPr>
        <w:t xml:space="preserve">    Фонда</w:t>
      </w:r>
      <w:r w:rsidR="00EF628F">
        <w:rPr>
          <w:rFonts w:eastAsia="Times New Roman"/>
          <w:color w:val="000000"/>
          <w:spacing w:val="2"/>
          <w:sz w:val="24"/>
          <w:szCs w:val="24"/>
          <w:lang w:val="ru-RU"/>
        </w:rPr>
        <w:t xml:space="preserve"> </w:t>
      </w:r>
      <w:r w:rsidR="00EF628F" w:rsidRPr="00EF628F">
        <w:rPr>
          <w:rFonts w:eastAsia="Times New Roman"/>
          <w:color w:val="000000"/>
          <w:spacing w:val="2"/>
          <w:sz w:val="24"/>
          <w:szCs w:val="24"/>
          <w:lang w:val="ru-RU"/>
        </w:rPr>
        <w:t xml:space="preserve"> </w:t>
      </w:r>
      <w:r w:rsidR="00EF628F">
        <w:rPr>
          <w:rFonts w:eastAsia="Times New Roman"/>
          <w:color w:val="000000"/>
          <w:spacing w:val="-2"/>
          <w:sz w:val="24"/>
          <w:szCs w:val="24"/>
        </w:rPr>
        <w:t>http</w:t>
      </w:r>
      <w:r w:rsidR="00EF628F">
        <w:rPr>
          <w:rFonts w:eastAsia="Times New Roman"/>
          <w:color w:val="000000"/>
          <w:spacing w:val="-2"/>
          <w:sz w:val="24"/>
          <w:szCs w:val="24"/>
          <w:lang w:val="ru-RU"/>
        </w:rPr>
        <w:t>://</w:t>
      </w:r>
      <w:proofErr w:type="spellStart"/>
      <w:r w:rsidR="00EF628F">
        <w:rPr>
          <w:rFonts w:eastAsia="Times New Roman"/>
          <w:color w:val="000000"/>
          <w:spacing w:val="-2"/>
          <w:sz w:val="24"/>
          <w:szCs w:val="24"/>
        </w:rPr>
        <w:t>deti</w:t>
      </w:r>
      <w:proofErr w:type="spellEnd"/>
      <w:r w:rsidR="00EF628F" w:rsidRPr="00EF628F">
        <w:rPr>
          <w:rFonts w:eastAsia="Times New Roman"/>
          <w:color w:val="000000"/>
          <w:spacing w:val="-2"/>
          <w:sz w:val="24"/>
          <w:szCs w:val="24"/>
          <w:lang w:val="ru-RU"/>
        </w:rPr>
        <w:t>.</w:t>
      </w:r>
      <w:proofErr w:type="spellStart"/>
      <w:r w:rsidR="00EF628F">
        <w:rPr>
          <w:rFonts w:eastAsia="Times New Roman"/>
          <w:color w:val="000000"/>
          <w:spacing w:val="-2"/>
          <w:sz w:val="24"/>
          <w:szCs w:val="24"/>
        </w:rPr>
        <w:t>ufanet</w:t>
      </w:r>
      <w:proofErr w:type="spellEnd"/>
      <w:r w:rsidR="00EF628F" w:rsidRPr="00EF628F">
        <w:rPr>
          <w:rFonts w:eastAsia="Times New Roman"/>
          <w:color w:val="000000"/>
          <w:spacing w:val="-2"/>
          <w:sz w:val="24"/>
          <w:szCs w:val="24"/>
          <w:lang w:val="ru-RU"/>
        </w:rPr>
        <w:t>.</w:t>
      </w:r>
      <w:proofErr w:type="spellStart"/>
      <w:r w:rsidR="00EF628F">
        <w:rPr>
          <w:rFonts w:eastAsia="Times New Roman"/>
          <w:color w:val="000000"/>
          <w:spacing w:val="-2"/>
          <w:sz w:val="24"/>
          <w:szCs w:val="24"/>
        </w:rPr>
        <w:t>ru</w:t>
      </w:r>
      <w:proofErr w:type="spellEnd"/>
      <w:r w:rsidR="00EF628F" w:rsidRPr="00EF628F">
        <w:rPr>
          <w:rFonts w:eastAsia="Times New Roman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ru-RU"/>
        </w:rPr>
        <w:t>(далее - сайт Фонда).</w:t>
      </w:r>
    </w:p>
    <w:p w:rsidR="00000000" w:rsidRPr="00EF628F" w:rsidRDefault="00380572">
      <w:pPr>
        <w:shd w:val="clear" w:color="auto" w:fill="FFFFFF"/>
        <w:spacing w:before="341"/>
        <w:ind w:right="19"/>
        <w:jc w:val="center"/>
        <w:rPr>
          <w:lang w:val="ru-RU"/>
        </w:rPr>
      </w:pPr>
      <w:r>
        <w:rPr>
          <w:rFonts w:eastAsia="Times New Roman"/>
          <w:b/>
          <w:bCs/>
          <w:color w:val="000000"/>
          <w:spacing w:val="-4"/>
          <w:sz w:val="25"/>
          <w:szCs w:val="25"/>
          <w:lang w:val="ru-RU"/>
        </w:rPr>
        <w:t>Регистрации проекта</w:t>
      </w:r>
    </w:p>
    <w:p w:rsidR="00000000" w:rsidRPr="00EF628F" w:rsidRDefault="00380572">
      <w:pPr>
        <w:shd w:val="clear" w:color="auto" w:fill="FFFFFF"/>
        <w:tabs>
          <w:tab w:val="left" w:pos="1147"/>
        </w:tabs>
        <w:spacing w:before="326" w:line="312" w:lineRule="exact"/>
        <w:ind w:left="19" w:firstLine="869"/>
        <w:rPr>
          <w:lang w:val="ru-RU"/>
        </w:rPr>
      </w:pPr>
      <w:r>
        <w:rPr>
          <w:color w:val="000000"/>
          <w:spacing w:val="-29"/>
          <w:sz w:val="24"/>
          <w:szCs w:val="24"/>
          <w:lang w:val="ru-RU"/>
        </w:rPr>
        <w:t>1.</w:t>
      </w:r>
      <w:r>
        <w:rPr>
          <w:color w:val="000000"/>
          <w:sz w:val="24"/>
          <w:szCs w:val="24"/>
          <w:lang w:val="ru-RU"/>
        </w:rPr>
        <w:tab/>
      </w:r>
      <w:proofErr w:type="spellStart"/>
      <w:r>
        <w:rPr>
          <w:rFonts w:eastAsia="Times New Roman"/>
          <w:color w:val="000000"/>
          <w:spacing w:val="1"/>
          <w:sz w:val="24"/>
          <w:szCs w:val="24"/>
          <w:lang w:val="ru-RU"/>
        </w:rPr>
        <w:t>Благополучатель</w:t>
      </w:r>
      <w:proofErr w:type="spellEnd"/>
      <w:r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 заполняет заявление о регистрации проекта на сайте Фонда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br/>
      </w:r>
      <w:r>
        <w:rPr>
          <w:rFonts w:eastAsia="Times New Roman"/>
          <w:color w:val="000000"/>
          <w:sz w:val="24"/>
          <w:szCs w:val="24"/>
          <w:lang w:val="ru-RU"/>
        </w:rPr>
        <w:t>по форме Приложения №1 к настоящему Регламенту.</w:t>
      </w:r>
    </w:p>
    <w:p w:rsidR="00000000" w:rsidRPr="00EF628F" w:rsidRDefault="00380572">
      <w:pPr>
        <w:shd w:val="clear" w:color="auto" w:fill="FFFFFF"/>
        <w:tabs>
          <w:tab w:val="left" w:pos="1214"/>
        </w:tabs>
        <w:spacing w:line="312" w:lineRule="exact"/>
        <w:ind w:left="5" w:firstLine="859"/>
        <w:rPr>
          <w:lang w:val="ru-RU"/>
        </w:rPr>
      </w:pPr>
      <w:r>
        <w:rPr>
          <w:color w:val="000000"/>
          <w:spacing w:val="-17"/>
          <w:sz w:val="24"/>
          <w:szCs w:val="24"/>
          <w:lang w:val="ru-RU"/>
        </w:rPr>
        <w:t>2.</w:t>
      </w:r>
      <w:r>
        <w:rPr>
          <w:color w:val="000000"/>
          <w:sz w:val="24"/>
          <w:szCs w:val="24"/>
          <w:lang w:val="ru-RU"/>
        </w:rPr>
        <w:tab/>
      </w:r>
      <w:r>
        <w:rPr>
          <w:rFonts w:eastAsia="Times New Roman"/>
          <w:color w:val="000000"/>
          <w:spacing w:val="-1"/>
          <w:sz w:val="24"/>
          <w:szCs w:val="24"/>
          <w:lang w:val="ru-RU"/>
        </w:rPr>
        <w:t xml:space="preserve">Менеджер   Фонда   регистрирует   проект   на   сайте   </w:t>
      </w:r>
      <w:r>
        <w:rPr>
          <w:rFonts w:eastAsia="Times New Roman"/>
          <w:color w:val="000000"/>
          <w:spacing w:val="-1"/>
          <w:sz w:val="24"/>
          <w:szCs w:val="24"/>
          <w:lang w:val="ru-RU"/>
        </w:rPr>
        <w:t>Фонда.   Информация,</w:t>
      </w:r>
      <w:r w:rsidR="00EF628F" w:rsidRPr="00EF628F">
        <w:rPr>
          <w:rFonts w:eastAsia="Times New Roman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  <w:lang w:val="ru-RU"/>
        </w:rPr>
        <w:t>указанная в заявлении о регистрации проекта, размещается на сайте Фонда и проекту</w:t>
      </w:r>
      <w:r w:rsidR="00EF628F" w:rsidRPr="00EF628F">
        <w:rPr>
          <w:rFonts w:eastAsia="Times New Roman"/>
          <w:color w:val="000000"/>
          <w:spacing w:val="4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присваивается уникальный номер.</w:t>
      </w:r>
    </w:p>
    <w:p w:rsidR="00000000" w:rsidRPr="00EF628F" w:rsidRDefault="00380572">
      <w:pPr>
        <w:shd w:val="clear" w:color="auto" w:fill="FFFFFF"/>
        <w:tabs>
          <w:tab w:val="left" w:pos="1109"/>
        </w:tabs>
        <w:spacing w:line="312" w:lineRule="exact"/>
        <w:ind w:left="869"/>
        <w:rPr>
          <w:lang w:val="ru-RU"/>
        </w:rPr>
      </w:pPr>
      <w:r>
        <w:rPr>
          <w:color w:val="000000"/>
          <w:spacing w:val="-17"/>
          <w:sz w:val="24"/>
          <w:szCs w:val="24"/>
          <w:lang w:val="ru-RU"/>
        </w:rPr>
        <w:t>3.</w:t>
      </w:r>
      <w:r>
        <w:rPr>
          <w:color w:val="000000"/>
          <w:sz w:val="24"/>
          <w:szCs w:val="24"/>
          <w:lang w:val="ru-RU"/>
        </w:rPr>
        <w:tab/>
      </w:r>
      <w:r>
        <w:rPr>
          <w:rFonts w:eastAsia="Times New Roman"/>
          <w:color w:val="000000"/>
          <w:spacing w:val="2"/>
          <w:sz w:val="24"/>
          <w:szCs w:val="24"/>
          <w:lang w:val="ru-RU"/>
        </w:rPr>
        <w:t>Структура номера проекта следующая: начиная слева направо:</w:t>
      </w:r>
    </w:p>
    <w:p w:rsidR="00000000" w:rsidRPr="00EF628F" w:rsidRDefault="00380572">
      <w:pPr>
        <w:shd w:val="clear" w:color="auto" w:fill="FFFFFF"/>
        <w:spacing w:line="312" w:lineRule="exact"/>
        <w:ind w:left="10" w:right="5" w:firstLine="854"/>
        <w:jc w:val="both"/>
        <w:rPr>
          <w:lang w:val="ru-RU"/>
        </w:rPr>
      </w:pPr>
      <w:r>
        <w:rPr>
          <w:rFonts w:eastAsia="Times New Roman"/>
          <w:color w:val="000000"/>
          <w:spacing w:val="3"/>
          <w:sz w:val="24"/>
          <w:szCs w:val="24"/>
          <w:lang w:val="ru-RU"/>
        </w:rPr>
        <w:t>А) Первые две цифры соответствуют календарному году на нача</w:t>
      </w:r>
      <w:r>
        <w:rPr>
          <w:rFonts w:eastAsia="Times New Roman"/>
          <w:color w:val="000000"/>
          <w:spacing w:val="3"/>
          <w:sz w:val="24"/>
          <w:szCs w:val="24"/>
          <w:lang w:val="ru-RU"/>
        </w:rPr>
        <w:t xml:space="preserve">ло учебного </w:t>
      </w:r>
      <w:r>
        <w:rPr>
          <w:rFonts w:eastAsia="Times New Roman"/>
          <w:color w:val="000000"/>
          <w:spacing w:val="-7"/>
          <w:sz w:val="24"/>
          <w:szCs w:val="24"/>
          <w:lang w:val="ru-RU"/>
        </w:rPr>
        <w:t>года.</w:t>
      </w:r>
    </w:p>
    <w:p w:rsidR="00000000" w:rsidRPr="00EF628F" w:rsidRDefault="00380572">
      <w:pPr>
        <w:shd w:val="clear" w:color="auto" w:fill="FFFFFF"/>
        <w:spacing w:line="312" w:lineRule="exact"/>
        <w:ind w:left="869"/>
        <w:rPr>
          <w:lang w:val="ru-RU"/>
        </w:rPr>
      </w:pPr>
      <w:r>
        <w:rPr>
          <w:rFonts w:eastAsia="Times New Roman"/>
          <w:color w:val="000000"/>
          <w:spacing w:val="2"/>
          <w:sz w:val="24"/>
          <w:szCs w:val="24"/>
          <w:lang w:val="ru-RU"/>
        </w:rPr>
        <w:t>Б) Следующие пять цифр соответствуют коду города.</w:t>
      </w:r>
    </w:p>
    <w:p w:rsidR="00000000" w:rsidRPr="00EF628F" w:rsidRDefault="00380572">
      <w:pPr>
        <w:shd w:val="clear" w:color="auto" w:fill="FFFFFF"/>
        <w:spacing w:line="312" w:lineRule="exact"/>
        <w:ind w:left="24" w:right="19" w:firstLine="850"/>
        <w:jc w:val="both"/>
        <w:rPr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 xml:space="preserve">В) Следующие две цифры соответствуют типу образовательного учреждения </w:t>
      </w:r>
      <w:r>
        <w:rPr>
          <w:rFonts w:eastAsia="Times New Roman"/>
          <w:color w:val="000000"/>
          <w:spacing w:val="2"/>
          <w:sz w:val="24"/>
          <w:szCs w:val="24"/>
          <w:lang w:val="ru-RU"/>
        </w:rPr>
        <w:t>(общеобразовательные учреждения - 1, дошкольные учреждения - 2).</w:t>
      </w:r>
    </w:p>
    <w:p w:rsidR="00000000" w:rsidRPr="00EF628F" w:rsidRDefault="00380572">
      <w:pPr>
        <w:shd w:val="clear" w:color="auto" w:fill="FFFFFF"/>
        <w:spacing w:before="5" w:line="312" w:lineRule="exact"/>
        <w:ind w:left="874"/>
        <w:rPr>
          <w:lang w:val="ru-RU"/>
        </w:rPr>
      </w:pPr>
      <w:r>
        <w:rPr>
          <w:rFonts w:eastAsia="Times New Roman"/>
          <w:color w:val="000000"/>
          <w:spacing w:val="2"/>
          <w:sz w:val="24"/>
          <w:szCs w:val="24"/>
          <w:lang w:val="ru-RU"/>
        </w:rPr>
        <w:t>Г) Следующие четыре цифры - номер образовательного уч</w:t>
      </w:r>
      <w:r>
        <w:rPr>
          <w:rFonts w:eastAsia="Times New Roman"/>
          <w:color w:val="000000"/>
          <w:spacing w:val="2"/>
          <w:sz w:val="24"/>
          <w:szCs w:val="24"/>
          <w:lang w:val="ru-RU"/>
        </w:rPr>
        <w:t>реждения.</w:t>
      </w:r>
    </w:p>
    <w:p w:rsidR="00000000" w:rsidRPr="00EF628F" w:rsidRDefault="00380572">
      <w:pPr>
        <w:shd w:val="clear" w:color="auto" w:fill="FFFFFF"/>
        <w:spacing w:before="5" w:line="312" w:lineRule="exact"/>
        <w:ind w:left="29" w:right="5" w:firstLine="840"/>
        <w:jc w:val="both"/>
        <w:rPr>
          <w:lang w:val="ru-RU"/>
        </w:rPr>
      </w:pPr>
      <w:r>
        <w:rPr>
          <w:rFonts w:eastAsia="Times New Roman"/>
          <w:color w:val="000000"/>
          <w:spacing w:val="6"/>
          <w:sz w:val="24"/>
          <w:szCs w:val="24"/>
          <w:lang w:val="ru-RU"/>
        </w:rPr>
        <w:t>Д) Следующие четыре цифры</w:t>
      </w:r>
      <w:proofErr w:type="gramStart"/>
      <w:r>
        <w:rPr>
          <w:rFonts w:eastAsia="Times New Roman"/>
          <w:color w:val="000000"/>
          <w:spacing w:val="6"/>
          <w:sz w:val="24"/>
          <w:szCs w:val="24"/>
          <w:lang w:val="ru-RU"/>
        </w:rPr>
        <w:t xml:space="preserve"> -- </w:t>
      </w:r>
      <w:proofErr w:type="gramEnd"/>
      <w:r>
        <w:rPr>
          <w:rFonts w:eastAsia="Times New Roman"/>
          <w:color w:val="000000"/>
          <w:spacing w:val="6"/>
          <w:sz w:val="24"/>
          <w:szCs w:val="24"/>
          <w:lang w:val="ru-RU"/>
        </w:rPr>
        <w:t xml:space="preserve">номер и буква класса/группы: первые две </w:t>
      </w:r>
      <w:r>
        <w:rPr>
          <w:rFonts w:eastAsia="Times New Roman"/>
          <w:color w:val="000000"/>
          <w:spacing w:val="3"/>
          <w:sz w:val="24"/>
          <w:szCs w:val="24"/>
          <w:lang w:val="ru-RU"/>
        </w:rPr>
        <w:t xml:space="preserve">цифры - двузначный номер класса, следующие две цифры порядковый номер буквы 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класса в алфавите. В случае</w:t>
      </w:r>
      <w:proofErr w:type="gramStart"/>
      <w:r>
        <w:rPr>
          <w:rFonts w:eastAsia="Times New Roman"/>
          <w:color w:val="000000"/>
          <w:spacing w:val="1"/>
          <w:sz w:val="24"/>
          <w:szCs w:val="24"/>
          <w:lang w:val="ru-RU"/>
        </w:rPr>
        <w:t>,</w:t>
      </w:r>
      <w:proofErr w:type="gramEnd"/>
      <w:r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 если проект реализуется для образовательного учреждения </w:t>
      </w:r>
      <w:r>
        <w:rPr>
          <w:rFonts w:eastAsia="Times New Roman"/>
          <w:color w:val="000000"/>
          <w:sz w:val="24"/>
          <w:szCs w:val="24"/>
          <w:lang w:val="ru-RU"/>
        </w:rPr>
        <w:t>в целом, а не дл</w:t>
      </w:r>
      <w:r>
        <w:rPr>
          <w:rFonts w:eastAsia="Times New Roman"/>
          <w:color w:val="000000"/>
          <w:sz w:val="24"/>
          <w:szCs w:val="24"/>
          <w:lang w:val="ru-RU"/>
        </w:rPr>
        <w:t>я конкретного класса/группы, помер и буква класса равны 0 (пример -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00.00). Первые две цифры и последние две цифры отделяются друг от друга точкой.</w:t>
      </w:r>
    </w:p>
    <w:p w:rsidR="00000000" w:rsidRPr="00EF628F" w:rsidRDefault="00380572">
      <w:pPr>
        <w:shd w:val="clear" w:color="auto" w:fill="FFFFFF"/>
        <w:spacing w:line="312" w:lineRule="exact"/>
        <w:ind w:left="34" w:firstLine="850"/>
        <w:jc w:val="both"/>
        <w:rPr>
          <w:lang w:val="ru-RU"/>
        </w:rPr>
      </w:pPr>
      <w:r>
        <w:rPr>
          <w:rFonts w:eastAsia="Times New Roman"/>
          <w:color w:val="000000"/>
          <w:spacing w:val="3"/>
          <w:sz w:val="24"/>
          <w:szCs w:val="24"/>
          <w:lang w:val="ru-RU"/>
        </w:rPr>
        <w:t>Е) Следующие три цифры</w:t>
      </w:r>
      <w:proofErr w:type="gramStart"/>
      <w:r>
        <w:rPr>
          <w:rFonts w:eastAsia="Times New Roman"/>
          <w:color w:val="000000"/>
          <w:spacing w:val="3"/>
          <w:sz w:val="24"/>
          <w:szCs w:val="24"/>
          <w:lang w:val="ru-RU"/>
        </w:rPr>
        <w:t xml:space="preserve"> -- </w:t>
      </w:r>
      <w:proofErr w:type="gramEnd"/>
      <w:r>
        <w:rPr>
          <w:rFonts w:eastAsia="Times New Roman"/>
          <w:color w:val="000000"/>
          <w:spacing w:val="3"/>
          <w:sz w:val="24"/>
          <w:szCs w:val="24"/>
          <w:lang w:val="ru-RU"/>
        </w:rPr>
        <w:t xml:space="preserve">трехзначный порядковый номер проекта для 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конкретного класса/группы либо образовател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ьного учреждения в целом.</w:t>
      </w:r>
    </w:p>
    <w:p w:rsidR="00000000" w:rsidRPr="00EF628F" w:rsidRDefault="00380572">
      <w:pPr>
        <w:shd w:val="clear" w:color="auto" w:fill="FFFFFF"/>
        <w:spacing w:before="341"/>
        <w:ind w:left="941"/>
        <w:rPr>
          <w:lang w:val="ru-RU"/>
        </w:rPr>
      </w:pPr>
      <w:r>
        <w:rPr>
          <w:rFonts w:eastAsia="Times New Roman"/>
          <w:color w:val="000000"/>
          <w:spacing w:val="1"/>
          <w:sz w:val="24"/>
          <w:szCs w:val="24"/>
          <w:lang w:val="ru-RU"/>
        </w:rPr>
        <w:t>Вышеуказанные группы цифр отделяются друг от друга точками.</w:t>
      </w:r>
    </w:p>
    <w:p w:rsidR="00000000" w:rsidRPr="00EF628F" w:rsidRDefault="00380572">
      <w:pPr>
        <w:shd w:val="clear" w:color="auto" w:fill="FFFFFF"/>
        <w:spacing w:before="374"/>
        <w:ind w:left="878"/>
        <w:rPr>
          <w:lang w:val="ru-RU"/>
        </w:rPr>
      </w:pPr>
      <w:r>
        <w:rPr>
          <w:rFonts w:eastAsia="Times New Roman"/>
          <w:b/>
          <w:bCs/>
          <w:i/>
          <w:iCs/>
          <w:color w:val="000000"/>
          <w:spacing w:val="1"/>
          <w:sz w:val="24"/>
          <w:szCs w:val="24"/>
          <w:lang w:val="ru-RU"/>
        </w:rPr>
        <w:t>Пример:</w:t>
      </w:r>
    </w:p>
    <w:p w:rsidR="00000000" w:rsidRPr="00EF628F" w:rsidRDefault="00380572">
      <w:pPr>
        <w:shd w:val="clear" w:color="auto" w:fill="FFFFFF"/>
        <w:spacing w:line="317" w:lineRule="exact"/>
        <w:ind w:left="926"/>
        <w:rPr>
          <w:lang w:val="ru-RU"/>
        </w:rPr>
      </w:pPr>
      <w:r>
        <w:rPr>
          <w:color w:val="000000"/>
          <w:sz w:val="24"/>
          <w:szCs w:val="24"/>
          <w:lang w:val="ru-RU"/>
        </w:rPr>
        <w:t>12.00347.01.0159.01.01.002</w:t>
      </w:r>
    </w:p>
    <w:p w:rsidR="00000000" w:rsidRPr="00EF628F" w:rsidRDefault="00380572">
      <w:pPr>
        <w:shd w:val="clear" w:color="auto" w:fill="FFFFFF"/>
        <w:spacing w:line="317" w:lineRule="exact"/>
        <w:ind w:left="893"/>
        <w:rPr>
          <w:lang w:val="ru-RU"/>
        </w:rPr>
      </w:pPr>
      <w:r>
        <w:rPr>
          <w:rFonts w:eastAsia="Times New Roman"/>
          <w:color w:val="000000"/>
          <w:spacing w:val="1"/>
          <w:sz w:val="24"/>
          <w:szCs w:val="24"/>
          <w:lang w:val="ru-RU"/>
        </w:rPr>
        <w:t>Расшифровка</w:t>
      </w:r>
    </w:p>
    <w:p w:rsidR="00000000" w:rsidRPr="00EF628F" w:rsidRDefault="00380572">
      <w:pPr>
        <w:shd w:val="clear" w:color="auto" w:fill="FFFFFF"/>
        <w:spacing w:line="317" w:lineRule="exact"/>
        <w:ind w:left="893"/>
        <w:rPr>
          <w:lang w:val="ru-RU"/>
        </w:rPr>
      </w:pPr>
      <w:r>
        <w:rPr>
          <w:rFonts w:eastAsia="Times New Roman"/>
          <w:color w:val="000000"/>
          <w:spacing w:val="1"/>
          <w:sz w:val="24"/>
          <w:szCs w:val="24"/>
          <w:lang w:val="ru-RU"/>
        </w:rPr>
        <w:t>Учебный год 2012/2012. г</w:t>
      </w:r>
      <w:proofErr w:type="gramStart"/>
      <w:r>
        <w:rPr>
          <w:rFonts w:eastAsia="Times New Roman"/>
          <w:color w:val="000000"/>
          <w:spacing w:val="1"/>
          <w:sz w:val="24"/>
          <w:szCs w:val="24"/>
          <w:lang w:val="ru-RU"/>
        </w:rPr>
        <w:t>.У</w:t>
      </w:r>
      <w:proofErr w:type="gramEnd"/>
      <w:r>
        <w:rPr>
          <w:rFonts w:eastAsia="Times New Roman"/>
          <w:color w:val="000000"/>
          <w:spacing w:val="1"/>
          <w:sz w:val="24"/>
          <w:szCs w:val="24"/>
          <w:lang w:val="ru-RU"/>
        </w:rPr>
        <w:t>фа, Школа №159, класс 1А. проект №2.</w:t>
      </w:r>
    </w:p>
    <w:p w:rsidR="00000000" w:rsidRPr="00EF628F" w:rsidRDefault="00380572">
      <w:pPr>
        <w:shd w:val="clear" w:color="auto" w:fill="FFFFFF"/>
        <w:spacing w:before="322" w:line="317" w:lineRule="exact"/>
        <w:ind w:left="893"/>
        <w:rPr>
          <w:lang w:val="ru-RU"/>
        </w:rPr>
      </w:pPr>
      <w:r>
        <w:rPr>
          <w:rFonts w:eastAsia="Times New Roman"/>
          <w:color w:val="000000"/>
          <w:spacing w:val="1"/>
          <w:sz w:val="24"/>
          <w:szCs w:val="24"/>
          <w:lang w:val="ru-RU"/>
        </w:rPr>
        <w:t>Если проект общешкольный, то пример будет выглядеть следующи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м образом:</w:t>
      </w:r>
    </w:p>
    <w:p w:rsidR="00000000" w:rsidRPr="00EF628F" w:rsidRDefault="00380572">
      <w:pPr>
        <w:shd w:val="clear" w:color="auto" w:fill="FFFFFF"/>
        <w:spacing w:before="5" w:line="317" w:lineRule="exact"/>
        <w:ind w:left="926"/>
        <w:rPr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12.00347.01.0159.00.00.003</w:t>
      </w:r>
    </w:p>
    <w:p w:rsidR="00000000" w:rsidRPr="00EF628F" w:rsidRDefault="00380572">
      <w:pPr>
        <w:shd w:val="clear" w:color="auto" w:fill="FFFFFF"/>
        <w:spacing w:line="317" w:lineRule="exact"/>
        <w:ind w:left="893"/>
        <w:rPr>
          <w:lang w:val="ru-RU"/>
        </w:rPr>
      </w:pPr>
      <w:r>
        <w:rPr>
          <w:rFonts w:eastAsia="Times New Roman"/>
          <w:color w:val="000000"/>
          <w:spacing w:val="1"/>
          <w:sz w:val="24"/>
          <w:szCs w:val="24"/>
          <w:u w:val="single"/>
          <w:lang w:val="ru-RU"/>
        </w:rPr>
        <w:t>Расшифровка</w:t>
      </w:r>
    </w:p>
    <w:p w:rsidR="00EF628F" w:rsidRDefault="00380572">
      <w:pPr>
        <w:shd w:val="clear" w:color="auto" w:fill="FFFFFF"/>
        <w:spacing w:line="317" w:lineRule="exact"/>
        <w:ind w:left="902"/>
        <w:rPr>
          <w:rFonts w:eastAsia="Times New Roman"/>
          <w:color w:val="000000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>Учебный год 2012/2012. г</w:t>
      </w:r>
      <w:proofErr w:type="gramStart"/>
      <w:r>
        <w:rPr>
          <w:rFonts w:eastAsia="Times New Roman"/>
          <w:color w:val="000000"/>
          <w:sz w:val="24"/>
          <w:szCs w:val="24"/>
          <w:lang w:val="ru-RU"/>
        </w:rPr>
        <w:t>.У</w:t>
      </w:r>
      <w:proofErr w:type="gramEnd"/>
      <w:r>
        <w:rPr>
          <w:rFonts w:eastAsia="Times New Roman"/>
          <w:color w:val="000000"/>
          <w:sz w:val="24"/>
          <w:szCs w:val="24"/>
          <w:lang w:val="ru-RU"/>
        </w:rPr>
        <w:t>фа. Школа №159. проект №3.</w:t>
      </w:r>
    </w:p>
    <w:p w:rsidR="00EF628F" w:rsidRPr="00CD5F8D" w:rsidRDefault="00EF628F" w:rsidP="00EF628F">
      <w:pPr>
        <w:shd w:val="clear" w:color="auto" w:fill="FFFFFF"/>
        <w:spacing w:before="283" w:line="322" w:lineRule="exact"/>
        <w:ind w:right="96" w:firstLine="854"/>
        <w:jc w:val="both"/>
        <w:rPr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 xml:space="preserve">4. </w:t>
      </w:r>
      <w:r>
        <w:rPr>
          <w:rFonts w:eastAsia="Times New Roman"/>
          <w:color w:val="000000"/>
          <w:spacing w:val="2"/>
          <w:sz w:val="24"/>
          <w:szCs w:val="24"/>
          <w:lang w:val="ru-RU"/>
        </w:rPr>
        <w:t xml:space="preserve">Информация об успешной регистрации проекта высылается на </w:t>
      </w:r>
      <w:proofErr w:type="gramStart"/>
      <w:r>
        <w:rPr>
          <w:rFonts w:eastAsia="Times New Roman"/>
          <w:color w:val="000000"/>
          <w:spacing w:val="2"/>
          <w:sz w:val="24"/>
          <w:szCs w:val="24"/>
          <w:lang w:val="ru-RU"/>
        </w:rPr>
        <w:t>е</w:t>
      </w:r>
      <w:proofErr w:type="gramEnd"/>
      <w:r>
        <w:rPr>
          <w:rFonts w:eastAsia="Times New Roman"/>
          <w:color w:val="000000"/>
          <w:spacing w:val="2"/>
          <w:sz w:val="24"/>
          <w:szCs w:val="24"/>
          <w:lang w:val="ru-RU"/>
        </w:rPr>
        <w:t>-</w:t>
      </w:r>
      <w:r>
        <w:rPr>
          <w:rFonts w:eastAsia="Times New Roman"/>
          <w:color w:val="000000"/>
          <w:spacing w:val="2"/>
          <w:sz w:val="24"/>
          <w:szCs w:val="24"/>
        </w:rPr>
        <w:t>mail</w:t>
      </w:r>
      <w:r>
        <w:rPr>
          <w:rFonts w:eastAsia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4"/>
          <w:szCs w:val="24"/>
          <w:lang w:val="ru-RU"/>
        </w:rPr>
        <w:lastRenderedPageBreak/>
        <w:t>Благополучателя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val="ru-RU"/>
        </w:rPr>
        <w:t xml:space="preserve"> и лидера проекта, которые должны донести информацию о номере 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проекта до сведения </w:t>
      </w:r>
      <w:proofErr w:type="spellStart"/>
      <w:r>
        <w:rPr>
          <w:rFonts w:eastAsia="Times New Roman"/>
          <w:color w:val="000000"/>
          <w:sz w:val="24"/>
          <w:szCs w:val="24"/>
          <w:lang w:val="ru-RU"/>
        </w:rPr>
        <w:t>пожертвователей</w:t>
      </w:r>
      <w:proofErr w:type="spellEnd"/>
      <w:r>
        <w:rPr>
          <w:rFonts w:eastAsia="Times New Roman"/>
          <w:color w:val="000000"/>
          <w:sz w:val="24"/>
          <w:szCs w:val="24"/>
          <w:lang w:val="ru-RU"/>
        </w:rPr>
        <w:t>.</w:t>
      </w:r>
    </w:p>
    <w:p w:rsidR="00EF628F" w:rsidRDefault="00EF628F" w:rsidP="00EF628F">
      <w:pPr>
        <w:shd w:val="clear" w:color="auto" w:fill="FFFFFF"/>
        <w:spacing w:before="355"/>
        <w:ind w:right="91"/>
        <w:jc w:val="center"/>
      </w:pPr>
      <w:r>
        <w:rPr>
          <w:rFonts w:eastAsia="Times New Roman"/>
          <w:b/>
          <w:bCs/>
          <w:color w:val="000000"/>
          <w:spacing w:val="4"/>
          <w:sz w:val="23"/>
          <w:szCs w:val="23"/>
          <w:lang w:val="ru-RU"/>
        </w:rPr>
        <w:t>Пожертвования</w:t>
      </w:r>
    </w:p>
    <w:p w:rsidR="00EF628F" w:rsidRDefault="00EF628F" w:rsidP="00EF628F">
      <w:pPr>
        <w:numPr>
          <w:ilvl w:val="0"/>
          <w:numId w:val="1"/>
        </w:numPr>
        <w:shd w:val="clear" w:color="auto" w:fill="FFFFFF"/>
        <w:tabs>
          <w:tab w:val="left" w:pos="1109"/>
          <w:tab w:val="left" w:pos="8011"/>
        </w:tabs>
        <w:spacing w:before="322" w:line="317" w:lineRule="exact"/>
        <w:ind w:firstLine="864"/>
        <w:rPr>
          <w:color w:val="000000"/>
          <w:spacing w:val="-25"/>
          <w:sz w:val="24"/>
          <w:szCs w:val="24"/>
          <w:lang w:val="ru-RU"/>
        </w:rPr>
      </w:pPr>
      <w:r>
        <w:rPr>
          <w:rFonts w:eastAsia="Times New Roman"/>
          <w:color w:val="000000"/>
          <w:spacing w:val="1"/>
          <w:sz w:val="24"/>
          <w:szCs w:val="24"/>
          <w:lang w:val="ru-RU"/>
        </w:rPr>
        <w:t>Пожертвования вносятся на расчетный счет Фонда через систему платежных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br/>
      </w:r>
      <w:r>
        <w:rPr>
          <w:rFonts w:eastAsia="Times New Roman"/>
          <w:color w:val="000000"/>
          <w:spacing w:val="-1"/>
          <w:sz w:val="24"/>
          <w:szCs w:val="24"/>
          <w:lang w:val="ru-RU"/>
        </w:rPr>
        <w:t>терминалов   ОАО   «Сбербанк  России»   или   через   кассу   ОАО   «Сбербанк  России».</w:t>
      </w:r>
      <w:r>
        <w:rPr>
          <w:rFonts w:eastAsia="Times New Roman"/>
          <w:color w:val="000000"/>
          <w:spacing w:val="-1"/>
          <w:sz w:val="24"/>
          <w:szCs w:val="24"/>
          <w:lang w:val="ru-RU"/>
        </w:rPr>
        <w:br/>
      </w:r>
      <w:r>
        <w:rPr>
          <w:rFonts w:eastAsia="Times New Roman"/>
          <w:color w:val="000000"/>
          <w:spacing w:val="5"/>
          <w:sz w:val="24"/>
          <w:szCs w:val="24"/>
          <w:lang w:val="ru-RU"/>
        </w:rPr>
        <w:t>Комиссия при приеме денежных средств не взимается. При внесении пожертвования</w:t>
      </w:r>
      <w:r>
        <w:rPr>
          <w:rFonts w:eastAsia="Times New Roman"/>
          <w:color w:val="000000"/>
          <w:spacing w:val="5"/>
          <w:sz w:val="24"/>
          <w:szCs w:val="24"/>
          <w:lang w:val="ru-RU"/>
        </w:rPr>
        <w:br/>
        <w:t xml:space="preserve">через иные кредитные организации </w:t>
      </w:r>
      <w:proofErr w:type="spellStart"/>
      <w:r>
        <w:rPr>
          <w:rFonts w:eastAsia="Times New Roman"/>
          <w:color w:val="000000"/>
          <w:spacing w:val="5"/>
          <w:sz w:val="24"/>
          <w:szCs w:val="24"/>
          <w:lang w:val="ru-RU"/>
        </w:rPr>
        <w:t>пожертвователь</w:t>
      </w:r>
      <w:proofErr w:type="spellEnd"/>
      <w:r>
        <w:rPr>
          <w:rFonts w:eastAsia="Times New Roman"/>
          <w:color w:val="000000"/>
          <w:spacing w:val="5"/>
          <w:sz w:val="24"/>
          <w:szCs w:val="24"/>
          <w:lang w:val="ru-RU"/>
        </w:rPr>
        <w:t xml:space="preserve"> в назначении платежа указывает</w:t>
      </w:r>
      <w:r>
        <w:rPr>
          <w:rFonts w:eastAsia="Times New Roman"/>
          <w:color w:val="000000"/>
          <w:spacing w:val="5"/>
          <w:sz w:val="24"/>
          <w:szCs w:val="24"/>
          <w:lang w:val="ru-RU"/>
        </w:rPr>
        <w:br/>
      </w:r>
      <w:r>
        <w:rPr>
          <w:rFonts w:eastAsia="Times New Roman"/>
          <w:color w:val="000000"/>
          <w:sz w:val="24"/>
          <w:szCs w:val="24"/>
          <w:lang w:val="ru-RU"/>
        </w:rPr>
        <w:t>следующее: «Благотворительное пожертвование на проект №_</w:t>
      </w:r>
      <w:r>
        <w:rPr>
          <w:rFonts w:eastAsia="Times New Roman"/>
          <w:color w:val="000000"/>
          <w:sz w:val="24"/>
          <w:szCs w:val="24"/>
          <w:lang w:val="ru-RU"/>
        </w:rPr>
        <w:tab/>
      </w:r>
      <w:r>
        <w:rPr>
          <w:rFonts w:eastAsia="Times New Roman"/>
          <w:color w:val="000000"/>
          <w:spacing w:val="-18"/>
          <w:sz w:val="24"/>
          <w:szCs w:val="24"/>
          <w:lang w:val="ru-RU"/>
        </w:rPr>
        <w:t>».</w:t>
      </w:r>
    </w:p>
    <w:p w:rsidR="00EF628F" w:rsidRDefault="00EF628F" w:rsidP="00EF628F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17" w:lineRule="exact"/>
        <w:ind w:firstLine="864"/>
        <w:rPr>
          <w:color w:val="000000"/>
          <w:spacing w:val="-17"/>
          <w:sz w:val="24"/>
          <w:szCs w:val="24"/>
          <w:lang w:val="ru-RU"/>
        </w:rPr>
      </w:pPr>
      <w:r>
        <w:rPr>
          <w:rFonts w:eastAsia="Times New Roman"/>
          <w:color w:val="000000"/>
          <w:spacing w:val="4"/>
          <w:sz w:val="24"/>
          <w:szCs w:val="24"/>
          <w:lang w:val="ru-RU"/>
        </w:rPr>
        <w:t>При оплате через терминал необходимо выбрать наименование получателя</w:t>
      </w:r>
      <w:r>
        <w:rPr>
          <w:rFonts w:eastAsia="Times New Roman"/>
          <w:color w:val="000000"/>
          <w:spacing w:val="4"/>
          <w:sz w:val="24"/>
          <w:szCs w:val="24"/>
          <w:lang w:val="ru-RU"/>
        </w:rPr>
        <w:br/>
      </w:r>
      <w:r>
        <w:rPr>
          <w:rFonts w:eastAsia="Times New Roman"/>
          <w:color w:val="000000"/>
          <w:spacing w:val="2"/>
          <w:sz w:val="24"/>
          <w:szCs w:val="24"/>
          <w:lang w:val="ru-RU"/>
        </w:rPr>
        <w:t>«Благотворительный фонд «Дети - наше будущее» и ввести номер проекта.</w:t>
      </w:r>
    </w:p>
    <w:p w:rsidR="00EF628F" w:rsidRPr="00CD5F8D" w:rsidRDefault="00EF628F" w:rsidP="00EF628F">
      <w:pPr>
        <w:shd w:val="clear" w:color="auto" w:fill="FFFFFF"/>
        <w:spacing w:line="317" w:lineRule="exact"/>
        <w:ind w:left="19" w:right="91" w:firstLine="845"/>
        <w:jc w:val="both"/>
        <w:rPr>
          <w:lang w:val="ru-RU"/>
        </w:rPr>
      </w:pPr>
      <w:r>
        <w:rPr>
          <w:rFonts w:eastAsia="Times New Roman"/>
          <w:color w:val="000000"/>
          <w:spacing w:val="5"/>
          <w:sz w:val="24"/>
          <w:szCs w:val="24"/>
          <w:lang w:val="ru-RU"/>
        </w:rPr>
        <w:t xml:space="preserve">При оплате через кассу необходимо сообщить оператору название фонда и </w:t>
      </w:r>
      <w:r>
        <w:rPr>
          <w:rFonts w:eastAsia="Times New Roman"/>
          <w:color w:val="000000"/>
          <w:spacing w:val="-1"/>
          <w:sz w:val="24"/>
          <w:szCs w:val="24"/>
          <w:lang w:val="ru-RU"/>
        </w:rPr>
        <w:t>номер проекта.</w:t>
      </w:r>
    </w:p>
    <w:p w:rsidR="00EF628F" w:rsidRPr="00CD5F8D" w:rsidRDefault="00EF628F" w:rsidP="00EF628F">
      <w:pPr>
        <w:shd w:val="clear" w:color="auto" w:fill="FFFFFF"/>
        <w:tabs>
          <w:tab w:val="left" w:pos="1190"/>
        </w:tabs>
        <w:spacing w:line="317" w:lineRule="exact"/>
        <w:ind w:left="10" w:firstLine="859"/>
        <w:rPr>
          <w:lang w:val="ru-RU"/>
        </w:rPr>
      </w:pPr>
      <w:r>
        <w:rPr>
          <w:color w:val="000000"/>
          <w:spacing w:val="-14"/>
          <w:sz w:val="24"/>
          <w:szCs w:val="24"/>
          <w:lang w:val="ru-RU"/>
        </w:rPr>
        <w:t>3.</w:t>
      </w:r>
      <w:r>
        <w:rPr>
          <w:color w:val="000000"/>
          <w:sz w:val="24"/>
          <w:szCs w:val="24"/>
          <w:lang w:val="ru-RU"/>
        </w:rPr>
        <w:tab/>
      </w:r>
      <w:r>
        <w:rPr>
          <w:rFonts w:eastAsia="Times New Roman"/>
          <w:color w:val="000000"/>
          <w:spacing w:val="5"/>
          <w:sz w:val="24"/>
          <w:szCs w:val="24"/>
          <w:lang w:val="ru-RU"/>
        </w:rPr>
        <w:t>Информация о  поступлении денежных средств (дата,  номер  платежного</w:t>
      </w:r>
      <w:r w:rsidRPr="00EF628F">
        <w:rPr>
          <w:rFonts w:eastAsia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  <w:lang w:val="ru-RU"/>
        </w:rPr>
        <w:t>документа, сумма) отражается на сайте Фонда в режиме реального времени.    Чтобы</w:t>
      </w:r>
      <w:r w:rsidRPr="00EF628F">
        <w:rPr>
          <w:rFonts w:eastAsia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ru-RU"/>
        </w:rPr>
        <w:t>найти   свою   оплату,   необходимо   найти   свой   проект   (либо   школу,   класс,   список</w:t>
      </w:r>
      <w:r w:rsidRPr="00EF628F">
        <w:rPr>
          <w:rFonts w:eastAsia="Times New Roman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проектов), войти в раздел «Поступления», и найти свой номер платежного документа.</w:t>
      </w:r>
    </w:p>
    <w:p w:rsidR="00EF628F" w:rsidRDefault="00EF628F" w:rsidP="00EF628F">
      <w:pPr>
        <w:shd w:val="clear" w:color="auto" w:fill="FFFFFF"/>
        <w:spacing w:before="350"/>
        <w:ind w:right="43"/>
        <w:jc w:val="center"/>
      </w:pPr>
      <w:r>
        <w:rPr>
          <w:rFonts w:eastAsia="Times New Roman"/>
          <w:b/>
          <w:bCs/>
          <w:color w:val="000000"/>
          <w:spacing w:val="7"/>
          <w:sz w:val="23"/>
          <w:szCs w:val="23"/>
          <w:lang w:val="ru-RU"/>
        </w:rPr>
        <w:t>Оплата поставщику/исполнителю/подрядчику</w:t>
      </w:r>
    </w:p>
    <w:p w:rsidR="00EF628F" w:rsidRDefault="00EF628F" w:rsidP="00EF628F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317" w:line="317" w:lineRule="exact"/>
        <w:ind w:left="19" w:firstLine="859"/>
        <w:rPr>
          <w:color w:val="000000"/>
          <w:spacing w:val="-28"/>
          <w:sz w:val="24"/>
          <w:szCs w:val="24"/>
          <w:lang w:val="ru-RU"/>
        </w:rPr>
      </w:pPr>
      <w:proofErr w:type="spellStart"/>
      <w:r>
        <w:rPr>
          <w:rFonts w:eastAsia="Times New Roman"/>
          <w:color w:val="000000"/>
          <w:spacing w:val="-2"/>
          <w:sz w:val="24"/>
          <w:szCs w:val="24"/>
          <w:lang w:val="ru-RU"/>
        </w:rPr>
        <w:t>Благополучатель</w:t>
      </w:r>
      <w:proofErr w:type="spellEnd"/>
      <w:r>
        <w:rPr>
          <w:rFonts w:eastAsia="Times New Roman"/>
          <w:color w:val="000000"/>
          <w:spacing w:val="-2"/>
          <w:sz w:val="24"/>
          <w:szCs w:val="24"/>
          <w:lang w:val="ru-RU"/>
        </w:rPr>
        <w:t xml:space="preserve">    в    </w:t>
      </w:r>
      <w:proofErr w:type="spellStart"/>
      <w:r>
        <w:rPr>
          <w:rFonts w:eastAsia="Times New Roman"/>
          <w:color w:val="000000"/>
          <w:spacing w:val="-2"/>
          <w:sz w:val="24"/>
          <w:szCs w:val="24"/>
          <w:lang w:val="ru-RU"/>
        </w:rPr>
        <w:t>случ</w:t>
      </w:r>
      <w:proofErr w:type="spellEnd"/>
      <w:r>
        <w:rPr>
          <w:rFonts w:eastAsia="Times New Roman"/>
          <w:color w:val="000000"/>
          <w:spacing w:val="-2"/>
          <w:sz w:val="24"/>
          <w:szCs w:val="24"/>
          <w:lang w:val="ba-RU"/>
        </w:rPr>
        <w:t>а</w:t>
      </w:r>
      <w:r>
        <w:rPr>
          <w:rFonts w:eastAsia="Times New Roman"/>
          <w:color w:val="000000"/>
          <w:spacing w:val="-2"/>
          <w:sz w:val="24"/>
          <w:szCs w:val="24"/>
          <w:lang w:val="ru-RU"/>
        </w:rPr>
        <w:t xml:space="preserve">е    </w:t>
      </w:r>
      <w:proofErr w:type="gramStart"/>
      <w:r>
        <w:rPr>
          <w:rFonts w:eastAsia="Times New Roman"/>
          <w:color w:val="000000"/>
          <w:spacing w:val="-2"/>
          <w:sz w:val="24"/>
          <w:szCs w:val="24"/>
          <w:lang w:val="ru-RU"/>
        </w:rPr>
        <w:t xml:space="preserve">возникновения    необходимости    получения </w:t>
      </w:r>
      <w:r>
        <w:rPr>
          <w:rFonts w:eastAsia="Times New Roman"/>
          <w:color w:val="000000"/>
          <w:spacing w:val="2"/>
          <w:sz w:val="24"/>
          <w:szCs w:val="24"/>
          <w:lang w:val="ru-RU"/>
        </w:rPr>
        <w:t>товаров/услуг/работ</w:t>
      </w:r>
      <w:proofErr w:type="gramEnd"/>
      <w:r>
        <w:rPr>
          <w:rFonts w:eastAsia="Times New Roman"/>
          <w:color w:val="000000"/>
          <w:spacing w:val="2"/>
          <w:sz w:val="24"/>
          <w:szCs w:val="24"/>
          <w:lang w:val="ru-RU"/>
        </w:rPr>
        <w:t xml:space="preserve">         вносит         в         Фонд         предложение         о         выборе 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поставщика/исполнителя/подрядчика.</w:t>
      </w:r>
    </w:p>
    <w:p w:rsidR="00EF628F" w:rsidRDefault="00EF628F" w:rsidP="00EF628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17" w:lineRule="exact"/>
        <w:ind w:left="19" w:firstLine="859"/>
        <w:rPr>
          <w:color w:val="000000"/>
          <w:spacing w:val="-14"/>
          <w:sz w:val="24"/>
          <w:szCs w:val="24"/>
          <w:lang w:val="ru-RU"/>
        </w:rPr>
      </w:pPr>
      <w:r>
        <w:rPr>
          <w:rFonts w:eastAsia="Times New Roman"/>
          <w:color w:val="000000"/>
          <w:spacing w:val="2"/>
          <w:sz w:val="24"/>
          <w:szCs w:val="24"/>
          <w:lang w:val="ru-RU"/>
        </w:rPr>
        <w:t xml:space="preserve">Фонд   проверяет   поставщика/исполнителя/подрядчика   на   предмет   его </w:t>
      </w:r>
      <w:r>
        <w:rPr>
          <w:rFonts w:eastAsia="Times New Roman"/>
          <w:color w:val="000000"/>
          <w:spacing w:val="3"/>
          <w:sz w:val="24"/>
          <w:szCs w:val="24"/>
          <w:lang w:val="ru-RU"/>
        </w:rPr>
        <w:t xml:space="preserve">благонадежности (например, наличие в «черных списках» на сайтах ИФНС, картотеке </w:t>
      </w:r>
      <w:r>
        <w:rPr>
          <w:rFonts w:eastAsia="Times New Roman"/>
          <w:color w:val="000000"/>
          <w:spacing w:val="-1"/>
          <w:sz w:val="24"/>
          <w:szCs w:val="24"/>
          <w:lang w:val="ru-RU"/>
        </w:rPr>
        <w:t xml:space="preserve">арбитражных     дел     и     т.д.).     Если     поставщик/исполнитель/ подрядчик      признан 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неблагонадежным, то договор на поставку товаров/оказание услуг/выполнение работ не</w:t>
      </w:r>
      <w:r w:rsidR="00380572"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подписывается, о чем Фонд посредством электронной почты извещает 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lang w:val="ru-RU"/>
        </w:rPr>
        <w:t>Благополучателя</w:t>
      </w:r>
      <w:proofErr w:type="spellEnd"/>
      <w:r w:rsidR="00380572"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ru-RU"/>
        </w:rPr>
        <w:t>и лидера проекта.</w:t>
      </w:r>
    </w:p>
    <w:p w:rsidR="00EF628F" w:rsidRPr="00CD5F8D" w:rsidRDefault="00EF628F" w:rsidP="00EF628F">
      <w:pPr>
        <w:shd w:val="clear" w:color="auto" w:fill="FFFFFF"/>
        <w:tabs>
          <w:tab w:val="left" w:pos="1176"/>
        </w:tabs>
        <w:spacing w:line="317" w:lineRule="exact"/>
        <w:ind w:left="34" w:firstLine="854"/>
        <w:rPr>
          <w:lang w:val="ru-RU"/>
        </w:rPr>
      </w:pPr>
      <w:r>
        <w:rPr>
          <w:color w:val="000000"/>
          <w:spacing w:val="-12"/>
          <w:sz w:val="24"/>
          <w:szCs w:val="24"/>
          <w:lang w:val="ru-RU"/>
        </w:rPr>
        <w:t>3.</w:t>
      </w:r>
      <w:r>
        <w:rPr>
          <w:color w:val="000000"/>
          <w:sz w:val="24"/>
          <w:szCs w:val="24"/>
          <w:lang w:val="ru-RU"/>
        </w:rPr>
        <w:tab/>
      </w:r>
      <w:r>
        <w:rPr>
          <w:rFonts w:eastAsia="Times New Roman"/>
          <w:color w:val="000000"/>
          <w:spacing w:val="6"/>
          <w:sz w:val="24"/>
          <w:szCs w:val="24"/>
          <w:lang w:val="ru-RU"/>
        </w:rPr>
        <w:t>Фонд прове</w:t>
      </w:r>
      <w:r w:rsidR="00380572">
        <w:rPr>
          <w:rFonts w:eastAsia="Times New Roman"/>
          <w:color w:val="000000"/>
          <w:spacing w:val="6"/>
          <w:sz w:val="24"/>
          <w:szCs w:val="24"/>
          <w:lang w:val="ru-RU"/>
        </w:rPr>
        <w:t>ряет наличие денежных средств, собранны</w:t>
      </w:r>
      <w:r>
        <w:rPr>
          <w:rFonts w:eastAsia="Times New Roman"/>
          <w:color w:val="000000"/>
          <w:spacing w:val="6"/>
          <w:sz w:val="24"/>
          <w:szCs w:val="24"/>
          <w:lang w:val="ru-RU"/>
        </w:rPr>
        <w:t>х для проекта. Если</w:t>
      </w:r>
      <w:r>
        <w:rPr>
          <w:rFonts w:eastAsia="Times New Roman"/>
          <w:color w:val="000000"/>
          <w:spacing w:val="6"/>
          <w:sz w:val="24"/>
          <w:szCs w:val="24"/>
          <w:lang w:val="ru-RU"/>
        </w:rPr>
        <w:br/>
      </w:r>
      <w:r>
        <w:rPr>
          <w:rFonts w:eastAsia="Times New Roman"/>
          <w:color w:val="000000"/>
          <w:spacing w:val="4"/>
          <w:sz w:val="24"/>
          <w:szCs w:val="24"/>
          <w:lang w:val="ru-RU"/>
        </w:rPr>
        <w:t>денежных средств на проекте недостаточно, то договор на поставку товаров/оказание</w:t>
      </w:r>
      <w:r>
        <w:rPr>
          <w:rFonts w:eastAsia="Times New Roman"/>
          <w:color w:val="000000"/>
          <w:spacing w:val="4"/>
          <w:sz w:val="24"/>
          <w:szCs w:val="24"/>
          <w:lang w:val="ru-RU"/>
        </w:rPr>
        <w:br/>
      </w:r>
      <w:r>
        <w:rPr>
          <w:rFonts w:eastAsia="Times New Roman"/>
          <w:color w:val="000000"/>
          <w:spacing w:val="7"/>
          <w:sz w:val="24"/>
          <w:szCs w:val="24"/>
          <w:lang w:val="ru-RU"/>
        </w:rPr>
        <w:t>услуг/выполнение работ не  подписывается, о  чем  Фонд посредством электронной</w:t>
      </w:r>
      <w:r w:rsidR="00380572">
        <w:rPr>
          <w:rFonts w:eastAsia="Times New Roman"/>
          <w:color w:val="000000"/>
          <w:spacing w:val="7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почты извещает </w:t>
      </w:r>
      <w:proofErr w:type="spellStart"/>
      <w:r>
        <w:rPr>
          <w:rFonts w:eastAsia="Times New Roman"/>
          <w:color w:val="000000"/>
          <w:sz w:val="24"/>
          <w:szCs w:val="24"/>
          <w:lang w:val="ru-RU"/>
        </w:rPr>
        <w:t>Благополучателя</w:t>
      </w:r>
      <w:proofErr w:type="spellEnd"/>
      <w:r>
        <w:rPr>
          <w:rFonts w:eastAsia="Times New Roman"/>
          <w:color w:val="000000"/>
          <w:sz w:val="24"/>
          <w:szCs w:val="24"/>
          <w:lang w:val="ru-RU"/>
        </w:rPr>
        <w:t xml:space="preserve"> и лидера проекта.</w:t>
      </w:r>
    </w:p>
    <w:p w:rsidR="00EF628F" w:rsidRDefault="00EF628F" w:rsidP="00EF628F">
      <w:pPr>
        <w:numPr>
          <w:ilvl w:val="0"/>
          <w:numId w:val="3"/>
        </w:numPr>
        <w:shd w:val="clear" w:color="auto" w:fill="FFFFFF"/>
        <w:tabs>
          <w:tab w:val="left" w:pos="1195"/>
        </w:tabs>
        <w:spacing w:line="317" w:lineRule="exact"/>
        <w:ind w:left="38" w:firstLine="850"/>
        <w:rPr>
          <w:color w:val="000000"/>
          <w:spacing w:val="-12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>При   отсутствии   препятствий,   указанных   в   пп.2,3   настоящего   раздела</w:t>
      </w:r>
      <w:r w:rsidR="00380572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подписывается трехсторонний договор на поставку товаров/оказание услуг/выполнение</w:t>
      </w:r>
      <w:r w:rsidR="00380572"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  <w:lang w:val="ru-RU"/>
        </w:rPr>
        <w:t xml:space="preserve">работ между Фондом, </w:t>
      </w:r>
      <w:proofErr w:type="spellStart"/>
      <w:r>
        <w:rPr>
          <w:rFonts w:eastAsia="Times New Roman"/>
          <w:color w:val="000000"/>
          <w:spacing w:val="4"/>
          <w:sz w:val="24"/>
          <w:szCs w:val="24"/>
          <w:lang w:val="ru-RU"/>
        </w:rPr>
        <w:t>Благополучателем</w:t>
      </w:r>
      <w:proofErr w:type="spellEnd"/>
      <w:r>
        <w:rPr>
          <w:rFonts w:eastAsia="Times New Roman"/>
          <w:color w:val="000000"/>
          <w:spacing w:val="4"/>
          <w:sz w:val="24"/>
          <w:szCs w:val="24"/>
          <w:lang w:val="ru-RU"/>
        </w:rPr>
        <w:t xml:space="preserve"> и поставщиком/</w:t>
      </w:r>
      <w:r w:rsidR="00380572">
        <w:rPr>
          <w:rFonts w:eastAsia="Times New Roman"/>
          <w:color w:val="000000"/>
          <w:spacing w:val="4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  <w:lang w:val="ru-RU"/>
        </w:rPr>
        <w:t>исполнителем/</w:t>
      </w:r>
      <w:r w:rsidR="00380572">
        <w:rPr>
          <w:rFonts w:eastAsia="Times New Roman"/>
          <w:color w:val="000000"/>
          <w:spacing w:val="4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  <w:lang w:val="ru-RU"/>
        </w:rPr>
        <w:t>подрядчиком.</w:t>
      </w:r>
      <w:r>
        <w:rPr>
          <w:rFonts w:eastAsia="Times New Roman"/>
          <w:color w:val="000000"/>
          <w:spacing w:val="4"/>
          <w:sz w:val="24"/>
          <w:szCs w:val="24"/>
          <w:lang w:val="ru-RU"/>
        </w:rPr>
        <w:br/>
      </w:r>
      <w:r>
        <w:rPr>
          <w:rFonts w:eastAsia="Times New Roman"/>
          <w:color w:val="000000"/>
          <w:spacing w:val="9"/>
          <w:sz w:val="24"/>
          <w:szCs w:val="24"/>
          <w:lang w:val="ru-RU"/>
        </w:rPr>
        <w:t>Те</w:t>
      </w:r>
      <w:proofErr w:type="gramStart"/>
      <w:r>
        <w:rPr>
          <w:rFonts w:eastAsia="Times New Roman"/>
          <w:color w:val="000000"/>
          <w:spacing w:val="9"/>
          <w:sz w:val="24"/>
          <w:szCs w:val="24"/>
          <w:lang w:val="ru-RU"/>
        </w:rPr>
        <w:t>кст тр</w:t>
      </w:r>
      <w:proofErr w:type="gramEnd"/>
      <w:r>
        <w:rPr>
          <w:rFonts w:eastAsia="Times New Roman"/>
          <w:color w:val="000000"/>
          <w:spacing w:val="9"/>
          <w:sz w:val="24"/>
          <w:szCs w:val="24"/>
          <w:lang w:val="ru-RU"/>
        </w:rPr>
        <w:t>ехстороннего договора исходит от Фонда</w:t>
      </w:r>
      <w:r w:rsidR="00380572">
        <w:rPr>
          <w:rFonts w:eastAsia="Times New Roman"/>
          <w:color w:val="000000"/>
          <w:spacing w:val="9"/>
          <w:sz w:val="24"/>
          <w:szCs w:val="24"/>
          <w:lang w:val="ru-RU"/>
        </w:rPr>
        <w:t>, условия договора не меняются.</w:t>
      </w:r>
      <w:r>
        <w:rPr>
          <w:rFonts w:eastAsia="Times New Roman"/>
          <w:color w:val="000000"/>
          <w:spacing w:val="9"/>
          <w:sz w:val="24"/>
          <w:szCs w:val="24"/>
          <w:lang w:val="ru-RU"/>
        </w:rPr>
        <w:br/>
      </w:r>
      <w:r>
        <w:rPr>
          <w:rFonts w:eastAsia="Times New Roman"/>
          <w:color w:val="000000"/>
          <w:spacing w:val="2"/>
          <w:sz w:val="24"/>
          <w:szCs w:val="24"/>
          <w:lang w:val="ru-RU"/>
        </w:rPr>
        <w:t>Поставщик может добавить только приложение, в котором производится расшифровка</w:t>
      </w:r>
      <w:r>
        <w:rPr>
          <w:rFonts w:eastAsia="Times New Roman"/>
          <w:color w:val="000000"/>
          <w:spacing w:val="2"/>
          <w:sz w:val="24"/>
          <w:szCs w:val="24"/>
          <w:lang w:val="ru-RU"/>
        </w:rPr>
        <w:br/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поставляемых товаров/оказываемых услуг/выполняемых работ.</w:t>
      </w:r>
    </w:p>
    <w:p w:rsidR="00EF628F" w:rsidRDefault="00EF628F" w:rsidP="00EF628F">
      <w:pPr>
        <w:numPr>
          <w:ilvl w:val="0"/>
          <w:numId w:val="3"/>
        </w:numPr>
        <w:shd w:val="clear" w:color="auto" w:fill="FFFFFF"/>
        <w:tabs>
          <w:tab w:val="left" w:pos="1195"/>
          <w:tab w:val="left" w:pos="2602"/>
          <w:tab w:val="left" w:pos="5218"/>
          <w:tab w:val="left" w:pos="6754"/>
          <w:tab w:val="left" w:pos="8016"/>
        </w:tabs>
        <w:spacing w:line="317" w:lineRule="exact"/>
        <w:ind w:left="38" w:firstLine="850"/>
        <w:rPr>
          <w:color w:val="000000"/>
          <w:spacing w:val="-18"/>
          <w:sz w:val="24"/>
          <w:szCs w:val="24"/>
          <w:lang w:val="ru-RU"/>
        </w:rPr>
      </w:pPr>
      <w:r>
        <w:rPr>
          <w:rFonts w:eastAsia="Times New Roman"/>
          <w:color w:val="000000"/>
          <w:spacing w:val="3"/>
          <w:sz w:val="24"/>
          <w:szCs w:val="24"/>
          <w:lang w:val="ru-RU"/>
        </w:rPr>
        <w:t>После заключения договора поставщик/исполнитель/подрядчик поставляет</w:t>
      </w:r>
      <w:r>
        <w:rPr>
          <w:rFonts w:eastAsia="Times New Roman"/>
          <w:color w:val="000000"/>
          <w:spacing w:val="3"/>
          <w:sz w:val="24"/>
          <w:szCs w:val="24"/>
          <w:lang w:val="ru-RU"/>
        </w:rPr>
        <w:br/>
      </w:r>
      <w:proofErr w:type="gramStart"/>
      <w:r>
        <w:rPr>
          <w:rFonts w:eastAsia="Times New Roman"/>
          <w:color w:val="000000"/>
          <w:spacing w:val="-2"/>
          <w:sz w:val="24"/>
          <w:szCs w:val="24"/>
          <w:lang w:val="ru-RU"/>
        </w:rPr>
        <w:t>товары</w:t>
      </w:r>
      <w:proofErr w:type="gramEnd"/>
      <w:r>
        <w:rPr>
          <w:rFonts w:eastAsia="Times New Roman"/>
          <w:color w:val="000000"/>
          <w:spacing w:val="-2"/>
          <w:sz w:val="24"/>
          <w:szCs w:val="24"/>
          <w:lang w:val="ru-RU"/>
        </w:rPr>
        <w:t>/оказывает</w:t>
      </w:r>
      <w:r>
        <w:rPr>
          <w:rFonts w:eastAsia="Times New Roman"/>
          <w:color w:val="000000"/>
          <w:sz w:val="24"/>
          <w:szCs w:val="24"/>
          <w:lang w:val="ru-RU"/>
        </w:rPr>
        <w:tab/>
        <w:t>услуги/выполняет</w:t>
      </w:r>
      <w:r>
        <w:rPr>
          <w:rFonts w:eastAsia="Times New Roman"/>
          <w:color w:val="000000"/>
          <w:sz w:val="24"/>
          <w:szCs w:val="24"/>
          <w:lang w:val="ru-RU"/>
        </w:rPr>
        <w:tab/>
      </w:r>
      <w:r>
        <w:rPr>
          <w:rFonts w:eastAsia="Times New Roman"/>
          <w:color w:val="000000"/>
          <w:spacing w:val="-5"/>
          <w:sz w:val="24"/>
          <w:szCs w:val="24"/>
          <w:lang w:val="ru-RU"/>
        </w:rPr>
        <w:t>работы.</w:t>
      </w:r>
      <w:r>
        <w:rPr>
          <w:rFonts w:eastAsia="Times New Roman"/>
          <w:color w:val="000000"/>
          <w:sz w:val="24"/>
          <w:szCs w:val="24"/>
          <w:lang w:val="ru-RU"/>
        </w:rPr>
        <w:tab/>
      </w:r>
      <w:r>
        <w:rPr>
          <w:rFonts w:eastAsia="Times New Roman"/>
          <w:color w:val="000000"/>
          <w:spacing w:val="-4"/>
          <w:sz w:val="24"/>
          <w:szCs w:val="24"/>
          <w:lang w:val="ru-RU"/>
        </w:rPr>
        <w:t>Факт</w:t>
      </w:r>
      <w:r>
        <w:rPr>
          <w:rFonts w:eastAsia="Times New Roman"/>
          <w:color w:val="000000"/>
          <w:sz w:val="24"/>
          <w:szCs w:val="24"/>
          <w:lang w:val="ru-RU"/>
        </w:rPr>
        <w:tab/>
      </w:r>
      <w:r>
        <w:rPr>
          <w:rFonts w:eastAsia="Times New Roman"/>
          <w:color w:val="000000"/>
          <w:spacing w:val="-6"/>
          <w:sz w:val="24"/>
          <w:szCs w:val="24"/>
          <w:lang w:val="ru-RU"/>
        </w:rPr>
        <w:t>выполнения</w:t>
      </w:r>
      <w:r>
        <w:rPr>
          <w:rFonts w:eastAsia="Times New Roman"/>
          <w:color w:val="000000"/>
          <w:spacing w:val="-6"/>
          <w:sz w:val="24"/>
          <w:szCs w:val="24"/>
          <w:lang w:val="ru-RU"/>
        </w:rPr>
        <w:br/>
      </w:r>
      <w:r>
        <w:rPr>
          <w:rFonts w:eastAsia="Times New Roman"/>
          <w:color w:val="000000"/>
          <w:sz w:val="24"/>
          <w:szCs w:val="24"/>
          <w:lang w:val="ru-RU"/>
        </w:rPr>
        <w:t>поставщиком/исполнителем/подрядчиком     договорных      условий      подтверждается</w:t>
      </w:r>
      <w:r w:rsidR="00380572">
        <w:rPr>
          <w:rFonts w:eastAsia="Times New Roman"/>
          <w:color w:val="000000"/>
          <w:sz w:val="24"/>
          <w:szCs w:val="24"/>
          <w:lang w:val="ru-RU"/>
        </w:rPr>
        <w:t xml:space="preserve"> </w:t>
      </w:r>
    </w:p>
    <w:p w:rsidR="00EF628F" w:rsidRPr="00EF628F" w:rsidRDefault="00EF628F" w:rsidP="00EF628F">
      <w:pPr>
        <w:shd w:val="clear" w:color="auto" w:fill="FFFFFF"/>
        <w:spacing w:before="278" w:line="317" w:lineRule="exact"/>
        <w:ind w:left="5" w:right="53"/>
        <w:jc w:val="both"/>
        <w:rPr>
          <w:lang w:val="ru-RU"/>
        </w:rPr>
      </w:pPr>
      <w:r>
        <w:rPr>
          <w:rFonts w:eastAsia="Times New Roman"/>
          <w:color w:val="000000"/>
          <w:spacing w:val="-2"/>
          <w:sz w:val="24"/>
          <w:szCs w:val="24"/>
          <w:lang w:val="ru-RU"/>
        </w:rPr>
        <w:lastRenderedPageBreak/>
        <w:t>документами — оригиналами товарных накладных, актов оказанных услуг, актов сдачи-</w:t>
      </w:r>
      <w:r>
        <w:rPr>
          <w:rFonts w:eastAsia="Times New Roman"/>
          <w:color w:val="000000"/>
          <w:spacing w:val="10"/>
          <w:sz w:val="24"/>
          <w:szCs w:val="24"/>
          <w:lang w:val="ru-RU"/>
        </w:rPr>
        <w:t xml:space="preserve">приемки работ, подписанных поставщиком/исполнителем/подрядчиком и 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lang w:val="ru-RU"/>
        </w:rPr>
        <w:t>Благополучателем</w:t>
      </w:r>
      <w:proofErr w:type="spellEnd"/>
      <w:r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 и скрепленными их печатями. Поставщик/исполнитель/подрядчик </w:t>
      </w:r>
      <w:r>
        <w:rPr>
          <w:rFonts w:eastAsia="Times New Roman"/>
          <w:color w:val="000000"/>
          <w:sz w:val="24"/>
          <w:szCs w:val="24"/>
          <w:lang w:val="ru-RU"/>
        </w:rPr>
        <w:t>дополнительно направляет в Фонд счет на оплату.</w:t>
      </w:r>
    </w:p>
    <w:p w:rsidR="00EF628F" w:rsidRPr="00EF628F" w:rsidRDefault="00EF628F" w:rsidP="00EF628F">
      <w:pPr>
        <w:shd w:val="clear" w:color="auto" w:fill="FFFFFF"/>
        <w:spacing w:before="5" w:line="317" w:lineRule="exact"/>
        <w:ind w:left="5" w:right="58" w:firstLine="864"/>
        <w:jc w:val="both"/>
        <w:rPr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 xml:space="preserve">6. 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Оплата поставщику/исполнителю/подрядчику производится после поставки </w:t>
      </w:r>
      <w:proofErr w:type="gramStart"/>
      <w:r>
        <w:rPr>
          <w:rFonts w:eastAsia="Times New Roman"/>
          <w:color w:val="000000"/>
          <w:spacing w:val="1"/>
          <w:sz w:val="24"/>
          <w:szCs w:val="24"/>
          <w:lang w:val="ru-RU"/>
        </w:rPr>
        <w:t>товаров/оказания услуг/выполнения работ</w:t>
      </w:r>
      <w:proofErr w:type="gramEnd"/>
      <w:r>
        <w:rPr>
          <w:rFonts w:eastAsia="Times New Roman"/>
          <w:color w:val="000000"/>
          <w:spacing w:val="1"/>
          <w:sz w:val="24"/>
          <w:szCs w:val="24"/>
          <w:lang w:val="ru-RU"/>
        </w:rPr>
        <w:t>. Фонд отражает данные об оплате поставки товаров/оказанных услуг/выполненных работ на сайте Фонда.</w:t>
      </w:r>
    </w:p>
    <w:p w:rsidR="00EF628F" w:rsidRPr="00EF628F" w:rsidRDefault="00EF628F" w:rsidP="00EF628F">
      <w:pPr>
        <w:shd w:val="clear" w:color="auto" w:fill="FFFFFF"/>
        <w:spacing w:before="355"/>
        <w:ind w:right="43"/>
        <w:jc w:val="center"/>
        <w:rPr>
          <w:lang w:val="ru-RU"/>
        </w:rPr>
      </w:pPr>
      <w:r>
        <w:rPr>
          <w:rFonts w:eastAsia="Times New Roman"/>
          <w:b/>
          <w:bCs/>
          <w:color w:val="000000"/>
          <w:spacing w:val="1"/>
          <w:sz w:val="24"/>
          <w:szCs w:val="24"/>
          <w:lang w:val="ru-RU"/>
        </w:rPr>
        <w:t>Закрытие проекта.</w:t>
      </w:r>
    </w:p>
    <w:p w:rsidR="00EF628F" w:rsidRPr="00EF628F" w:rsidRDefault="00EF628F" w:rsidP="00EF628F">
      <w:pPr>
        <w:shd w:val="clear" w:color="auto" w:fill="FFFFFF"/>
        <w:tabs>
          <w:tab w:val="left" w:pos="1306"/>
        </w:tabs>
        <w:spacing w:before="307" w:line="312" w:lineRule="exact"/>
        <w:ind w:left="5" w:firstLine="883"/>
        <w:rPr>
          <w:lang w:val="ru-RU"/>
        </w:rPr>
      </w:pPr>
      <w:r>
        <w:rPr>
          <w:color w:val="000000"/>
          <w:spacing w:val="-24"/>
          <w:sz w:val="24"/>
          <w:szCs w:val="24"/>
          <w:lang w:val="ru-RU"/>
        </w:rPr>
        <w:t>1.</w:t>
      </w:r>
      <w:r>
        <w:rPr>
          <w:color w:val="000000"/>
          <w:sz w:val="24"/>
          <w:szCs w:val="24"/>
          <w:lang w:val="ru-RU"/>
        </w:rPr>
        <w:tab/>
      </w:r>
      <w:proofErr w:type="spellStart"/>
      <w:r>
        <w:rPr>
          <w:rFonts w:eastAsia="Times New Roman"/>
          <w:color w:val="000000"/>
          <w:spacing w:val="1"/>
          <w:sz w:val="24"/>
          <w:szCs w:val="24"/>
          <w:lang w:val="ru-RU"/>
        </w:rPr>
        <w:t>Благополучатель</w:t>
      </w:r>
      <w:proofErr w:type="spellEnd"/>
      <w:r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    заполняет    отчет    о    поступлении    товаров/</w:t>
      </w:r>
      <w:r w:rsidR="00380572"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оказании</w:t>
      </w:r>
      <w:r w:rsidR="00380572"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  <w:lang w:val="ru-RU"/>
        </w:rPr>
        <w:t>услуг/выполнении работ, а также заявление о закрытии проекта по форме Приложения</w:t>
      </w:r>
      <w:r w:rsidR="00380572">
        <w:rPr>
          <w:rFonts w:eastAsia="Times New Roman"/>
          <w:color w:val="000000"/>
          <w:spacing w:val="2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  <w:lang w:val="ru-RU"/>
        </w:rPr>
        <w:t>№2 к настоящему Регламенту на сайте Фонда.    В отчете указывается код проекта</w:t>
      </w:r>
      <w:proofErr w:type="gramStart"/>
      <w:r>
        <w:rPr>
          <w:rFonts w:eastAsia="Times New Roman"/>
          <w:color w:val="000000"/>
          <w:spacing w:val="8"/>
          <w:sz w:val="24"/>
          <w:szCs w:val="24"/>
          <w:lang w:val="ru-RU"/>
        </w:rPr>
        <w:t>.</w:t>
      </w:r>
      <w:proofErr w:type="gramEnd"/>
      <w:r w:rsidR="00380572">
        <w:rPr>
          <w:rFonts w:eastAsia="Times New Roman"/>
          <w:color w:val="000000"/>
          <w:spacing w:val="8"/>
          <w:sz w:val="24"/>
          <w:szCs w:val="24"/>
          <w:lang w:val="ru-RU"/>
        </w:rPr>
        <w:t xml:space="preserve"> </w:t>
      </w:r>
      <w:proofErr w:type="gramStart"/>
      <w:r>
        <w:rPr>
          <w:rFonts w:eastAsia="Times New Roman"/>
          <w:color w:val="000000"/>
          <w:spacing w:val="2"/>
          <w:sz w:val="24"/>
          <w:szCs w:val="24"/>
          <w:lang w:val="ru-RU"/>
        </w:rPr>
        <w:t>с</w:t>
      </w:r>
      <w:proofErr w:type="gramEnd"/>
      <w:r>
        <w:rPr>
          <w:rFonts w:eastAsia="Times New Roman"/>
          <w:color w:val="000000"/>
          <w:spacing w:val="2"/>
          <w:sz w:val="24"/>
          <w:szCs w:val="24"/>
          <w:lang w:val="ru-RU"/>
        </w:rPr>
        <w:t>сылка      на      смету      проекта,      описание     поставленных      товаров/оказанных</w:t>
      </w:r>
      <w:r w:rsidR="00380572">
        <w:rPr>
          <w:rFonts w:eastAsia="Times New Roman"/>
          <w:color w:val="000000"/>
          <w:spacing w:val="2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услуг/выполненных   работ.   К   отчету   рекомендуется    приложить   дополнительную</w:t>
      </w:r>
      <w:r w:rsidR="00380572"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информацию - фотоматериалы, ссылки на видеоматериалы и т.д.</w:t>
      </w:r>
    </w:p>
    <w:p w:rsidR="00EF628F" w:rsidRPr="00EF628F" w:rsidRDefault="00EF628F" w:rsidP="00EF628F">
      <w:pPr>
        <w:shd w:val="clear" w:color="auto" w:fill="FFFFFF"/>
        <w:tabs>
          <w:tab w:val="left" w:pos="1128"/>
        </w:tabs>
        <w:spacing w:before="5" w:line="312" w:lineRule="exact"/>
        <w:ind w:left="24" w:firstLine="850"/>
        <w:rPr>
          <w:lang w:val="ru-RU"/>
        </w:rPr>
      </w:pPr>
      <w:r>
        <w:rPr>
          <w:color w:val="000000"/>
          <w:spacing w:val="-12"/>
          <w:sz w:val="24"/>
          <w:szCs w:val="24"/>
          <w:lang w:val="ru-RU"/>
        </w:rPr>
        <w:t>2.</w:t>
      </w:r>
      <w:r>
        <w:rPr>
          <w:color w:val="000000"/>
          <w:sz w:val="24"/>
          <w:szCs w:val="24"/>
          <w:lang w:val="ru-RU"/>
        </w:rPr>
        <w:tab/>
      </w:r>
      <w:r>
        <w:rPr>
          <w:rFonts w:eastAsia="Times New Roman"/>
          <w:color w:val="000000"/>
          <w:spacing w:val="2"/>
          <w:sz w:val="24"/>
          <w:szCs w:val="24"/>
          <w:lang w:val="ru-RU"/>
        </w:rPr>
        <w:t>Если остаток денежных средств на проекте не равен 0, то Фонд при наличии</w:t>
      </w:r>
      <w:r>
        <w:rPr>
          <w:rFonts w:eastAsia="Times New Roman"/>
          <w:color w:val="000000"/>
          <w:spacing w:val="2"/>
          <w:sz w:val="24"/>
          <w:szCs w:val="24"/>
          <w:lang w:val="ru-RU"/>
        </w:rPr>
        <w:br/>
      </w:r>
      <w:r>
        <w:rPr>
          <w:rFonts w:eastAsia="Times New Roman"/>
          <w:color w:val="000000"/>
          <w:sz w:val="24"/>
          <w:szCs w:val="24"/>
          <w:lang w:val="ru-RU"/>
        </w:rPr>
        <w:t xml:space="preserve">предоставленного   </w:t>
      </w:r>
      <w:proofErr w:type="spellStart"/>
      <w:r>
        <w:rPr>
          <w:rFonts w:eastAsia="Times New Roman"/>
          <w:color w:val="000000"/>
          <w:sz w:val="24"/>
          <w:szCs w:val="24"/>
          <w:lang w:val="ru-RU"/>
        </w:rPr>
        <w:t>Благополучателем</w:t>
      </w:r>
      <w:proofErr w:type="spellEnd"/>
      <w:r>
        <w:rPr>
          <w:rFonts w:eastAsia="Times New Roman"/>
          <w:color w:val="000000"/>
          <w:sz w:val="24"/>
          <w:szCs w:val="24"/>
          <w:lang w:val="ru-RU"/>
        </w:rPr>
        <w:t xml:space="preserve">   письменного  согласия  родительского  комитета</w:t>
      </w:r>
      <w:r w:rsidR="00380572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  <w:lang w:val="ru-RU"/>
        </w:rPr>
        <w:t>класса/группы переносит остаток на следующий открытый проект этого класса/группы</w:t>
      </w:r>
      <w:r w:rsidR="00380572">
        <w:rPr>
          <w:rFonts w:eastAsia="Times New Roman"/>
          <w:color w:val="000000"/>
          <w:spacing w:val="2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(если     это     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lang w:val="ru-RU"/>
        </w:rPr>
        <w:t>внутриклассный</w:t>
      </w:r>
      <w:proofErr w:type="spellEnd"/>
      <w:r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     проект),     или</w:t>
      </w:r>
      <w:proofErr w:type="gramStart"/>
      <w:r>
        <w:rPr>
          <w:rFonts w:eastAsia="Times New Roman"/>
          <w:color w:val="000000"/>
          <w:spacing w:val="1"/>
          <w:sz w:val="24"/>
          <w:szCs w:val="24"/>
          <w:lang w:val="ru-RU"/>
        </w:rPr>
        <w:t>.</w:t>
      </w:r>
      <w:proofErr w:type="gramEnd"/>
      <w:r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     </w:t>
      </w:r>
      <w:proofErr w:type="gramStart"/>
      <w:r>
        <w:rPr>
          <w:rFonts w:eastAsia="Times New Roman"/>
          <w:color w:val="000000"/>
          <w:spacing w:val="1"/>
          <w:sz w:val="24"/>
          <w:szCs w:val="24"/>
          <w:lang w:val="ru-RU"/>
        </w:rPr>
        <w:t>п</w:t>
      </w:r>
      <w:proofErr w:type="gramEnd"/>
      <w:r>
        <w:rPr>
          <w:rFonts w:eastAsia="Times New Roman"/>
          <w:color w:val="000000"/>
          <w:spacing w:val="1"/>
          <w:sz w:val="24"/>
          <w:szCs w:val="24"/>
          <w:lang w:val="ru-RU"/>
        </w:rPr>
        <w:t>ри     наличии     предоставленного</w:t>
      </w:r>
      <w:r w:rsidR="00380572"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ru-RU"/>
        </w:rPr>
        <w:t>Благополучателем</w:t>
      </w:r>
      <w:proofErr w:type="spellEnd"/>
      <w:r>
        <w:rPr>
          <w:rFonts w:eastAsia="Times New Roman"/>
          <w:color w:val="000000"/>
          <w:sz w:val="24"/>
          <w:szCs w:val="24"/>
          <w:lang w:val="ru-RU"/>
        </w:rPr>
        <w:t xml:space="preserve"> письменного согласия управленческого либо попечительского совета</w:t>
      </w:r>
      <w:r w:rsidR="00380572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  <w:szCs w:val="24"/>
          <w:lang w:val="ru-RU"/>
        </w:rPr>
        <w:t>Благополучателя</w:t>
      </w:r>
      <w:proofErr w:type="spellEnd"/>
      <w:r>
        <w:rPr>
          <w:rFonts w:eastAsia="Times New Roman"/>
          <w:color w:val="000000"/>
          <w:spacing w:val="-1"/>
          <w:sz w:val="24"/>
          <w:szCs w:val="24"/>
          <w:lang w:val="ru-RU"/>
        </w:rPr>
        <w:t>.    следующий    общий    проект       (если    этот    проект    за   рамками</w:t>
      </w:r>
      <w:r w:rsidR="00380572">
        <w:rPr>
          <w:rFonts w:eastAsia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  <w:szCs w:val="24"/>
          <w:lang w:val="ru-RU"/>
        </w:rPr>
        <w:t>внутриклассного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  <w:lang w:val="ru-RU"/>
        </w:rPr>
        <w:t>).</w:t>
      </w:r>
    </w:p>
    <w:p w:rsidR="00EF628F" w:rsidRPr="00EF628F" w:rsidRDefault="00EF628F" w:rsidP="00EF628F">
      <w:pPr>
        <w:shd w:val="clear" w:color="auto" w:fill="FFFFFF"/>
        <w:tabs>
          <w:tab w:val="left" w:pos="1190"/>
        </w:tabs>
        <w:spacing w:line="312" w:lineRule="exact"/>
        <w:ind w:left="34" w:firstLine="854"/>
        <w:rPr>
          <w:lang w:val="ru-RU"/>
        </w:rPr>
      </w:pPr>
      <w:r>
        <w:rPr>
          <w:color w:val="000000"/>
          <w:spacing w:val="-17"/>
          <w:sz w:val="24"/>
          <w:szCs w:val="24"/>
          <w:lang w:val="ru-RU"/>
        </w:rPr>
        <w:t>3.</w:t>
      </w:r>
      <w:r>
        <w:rPr>
          <w:color w:val="000000"/>
          <w:sz w:val="24"/>
          <w:szCs w:val="24"/>
          <w:lang w:val="ru-RU"/>
        </w:rPr>
        <w:tab/>
      </w:r>
      <w:r>
        <w:rPr>
          <w:rFonts w:eastAsia="Times New Roman"/>
          <w:color w:val="000000"/>
          <w:spacing w:val="7"/>
          <w:sz w:val="24"/>
          <w:szCs w:val="24"/>
          <w:lang w:val="ru-RU"/>
        </w:rPr>
        <w:t>Фонд закрывает проект, о чем посредством электронной почты извещает</w:t>
      </w:r>
      <w:r>
        <w:rPr>
          <w:rFonts w:eastAsia="Times New Roman"/>
          <w:color w:val="000000"/>
          <w:spacing w:val="7"/>
          <w:sz w:val="24"/>
          <w:szCs w:val="24"/>
          <w:lang w:val="ru-RU"/>
        </w:rPr>
        <w:br/>
      </w:r>
      <w:proofErr w:type="spellStart"/>
      <w:r>
        <w:rPr>
          <w:rFonts w:eastAsia="Times New Roman"/>
          <w:color w:val="000000"/>
          <w:sz w:val="24"/>
          <w:szCs w:val="24"/>
          <w:lang w:val="ru-RU"/>
        </w:rPr>
        <w:t>Благополучателя</w:t>
      </w:r>
      <w:proofErr w:type="spellEnd"/>
      <w:r>
        <w:rPr>
          <w:rFonts w:eastAsia="Times New Roman"/>
          <w:color w:val="000000"/>
          <w:sz w:val="24"/>
          <w:szCs w:val="24"/>
          <w:lang w:val="ru-RU"/>
        </w:rPr>
        <w:t xml:space="preserve"> и лидера проекта.</w:t>
      </w:r>
    </w:p>
    <w:p w:rsidR="00EF628F" w:rsidRPr="00EF628F" w:rsidRDefault="00EF628F" w:rsidP="00EF628F">
      <w:pPr>
        <w:shd w:val="clear" w:color="auto" w:fill="FFFFFF"/>
        <w:spacing w:before="341"/>
        <w:jc w:val="center"/>
        <w:rPr>
          <w:lang w:val="ru-RU"/>
        </w:rPr>
      </w:pPr>
      <w:r>
        <w:rPr>
          <w:rFonts w:eastAsia="Times New Roman"/>
          <w:b/>
          <w:bCs/>
          <w:color w:val="000000"/>
          <w:spacing w:val="-6"/>
          <w:sz w:val="25"/>
          <w:szCs w:val="25"/>
          <w:lang w:val="ru-RU"/>
        </w:rPr>
        <w:t>Выход из фонда.</w:t>
      </w:r>
    </w:p>
    <w:p w:rsidR="00EF628F" w:rsidRDefault="00EF628F" w:rsidP="00EF628F">
      <w:pPr>
        <w:shd w:val="clear" w:color="auto" w:fill="FFFFFF"/>
        <w:tabs>
          <w:tab w:val="left" w:pos="1234"/>
          <w:tab w:val="left" w:pos="7171"/>
        </w:tabs>
        <w:spacing w:before="312" w:line="317" w:lineRule="exact"/>
        <w:ind w:left="38" w:firstLine="883"/>
      </w:pPr>
      <w:r>
        <w:rPr>
          <w:color w:val="000000"/>
          <w:spacing w:val="-29"/>
          <w:sz w:val="24"/>
          <w:szCs w:val="24"/>
          <w:lang w:val="ru-RU"/>
        </w:rPr>
        <w:t>1.</w:t>
      </w:r>
      <w:r>
        <w:rPr>
          <w:color w:val="000000"/>
          <w:sz w:val="24"/>
          <w:szCs w:val="24"/>
          <w:lang w:val="ru-RU"/>
        </w:rPr>
        <w:tab/>
      </w:r>
      <w:proofErr w:type="spellStart"/>
      <w:r>
        <w:rPr>
          <w:rFonts w:eastAsia="Times New Roman"/>
          <w:color w:val="000000"/>
          <w:spacing w:val="5"/>
          <w:sz w:val="24"/>
          <w:szCs w:val="24"/>
          <w:lang w:val="ru-RU"/>
        </w:rPr>
        <w:t>Благополучатель</w:t>
      </w:r>
      <w:proofErr w:type="spellEnd"/>
      <w:r>
        <w:rPr>
          <w:rFonts w:eastAsia="Times New Roman"/>
          <w:color w:val="000000"/>
          <w:spacing w:val="5"/>
          <w:sz w:val="24"/>
          <w:szCs w:val="24"/>
          <w:lang w:val="ru-RU"/>
        </w:rPr>
        <w:t xml:space="preserve">  вправе  прекратить  участие  в  проектах  Фонда,  о  чем</w:t>
      </w:r>
      <w:r w:rsidR="00380572">
        <w:rPr>
          <w:rFonts w:eastAsia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высылает   </w:t>
      </w:r>
      <w:proofErr w:type="gramStart"/>
      <w:r>
        <w:rPr>
          <w:rFonts w:eastAsia="Times New Roman"/>
          <w:color w:val="000000"/>
          <w:sz w:val="24"/>
          <w:szCs w:val="24"/>
          <w:lang w:val="ru-RU"/>
        </w:rPr>
        <w:t>решение</w:t>
      </w:r>
      <w:proofErr w:type="gramEnd"/>
      <w:r>
        <w:rPr>
          <w:rFonts w:eastAsia="Times New Roman"/>
          <w:color w:val="000000"/>
          <w:sz w:val="24"/>
          <w:szCs w:val="24"/>
          <w:lang w:val="ru-RU"/>
        </w:rPr>
        <w:t xml:space="preserve">   о   прекращении   сотрудничества   с   Фондом,   утвержденное   на</w:t>
      </w:r>
      <w:r w:rsidR="00380572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  <w:lang w:val="ru-RU"/>
        </w:rPr>
        <w:t xml:space="preserve">управленческом или попечительском совете </w:t>
      </w:r>
      <w:proofErr w:type="spellStart"/>
      <w:r>
        <w:rPr>
          <w:rFonts w:eastAsia="Times New Roman"/>
          <w:color w:val="000000"/>
          <w:spacing w:val="2"/>
          <w:sz w:val="24"/>
          <w:szCs w:val="24"/>
          <w:lang w:val="ru-RU"/>
        </w:rPr>
        <w:t>Благополучателя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val="ru-RU"/>
        </w:rPr>
        <w:t xml:space="preserve"> и скрепленное подписью</w:t>
      </w:r>
      <w:r w:rsidR="00380572">
        <w:rPr>
          <w:rFonts w:eastAsia="Times New Roman"/>
          <w:color w:val="000000"/>
          <w:spacing w:val="2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  <w:lang w:val="ru-RU"/>
        </w:rPr>
        <w:t xml:space="preserve">и печатью </w:t>
      </w:r>
      <w:proofErr w:type="spellStart"/>
      <w:r>
        <w:rPr>
          <w:rFonts w:eastAsia="Times New Roman"/>
          <w:color w:val="000000"/>
          <w:spacing w:val="-3"/>
          <w:sz w:val="24"/>
          <w:szCs w:val="24"/>
          <w:lang w:val="ru-RU"/>
        </w:rPr>
        <w:t>Благополучателя</w:t>
      </w:r>
      <w:proofErr w:type="spellEnd"/>
      <w:r>
        <w:rPr>
          <w:rFonts w:eastAsia="Times New Roman"/>
          <w:color w:val="000000"/>
          <w:spacing w:val="-3"/>
          <w:sz w:val="24"/>
          <w:szCs w:val="24"/>
          <w:lang w:val="ru-RU"/>
        </w:rPr>
        <w:t>.</w:t>
      </w:r>
      <w:r>
        <w:rPr>
          <w:rFonts w:eastAsia="Times New Roman"/>
          <w:color w:val="000000"/>
          <w:sz w:val="24"/>
          <w:szCs w:val="24"/>
          <w:lang w:val="ru-RU"/>
        </w:rPr>
        <w:tab/>
        <w:t>,</w:t>
      </w:r>
    </w:p>
    <w:p w:rsidR="00EF628F" w:rsidRDefault="00EF628F" w:rsidP="00EF628F">
      <w:pPr>
        <w:shd w:val="clear" w:color="auto" w:fill="FFFFFF"/>
        <w:tabs>
          <w:tab w:val="left" w:pos="1142"/>
        </w:tabs>
        <w:spacing w:line="317" w:lineRule="exact"/>
        <w:ind w:left="898"/>
      </w:pPr>
      <w:r>
        <w:rPr>
          <w:color w:val="000000"/>
          <w:spacing w:val="-12"/>
          <w:sz w:val="24"/>
          <w:szCs w:val="24"/>
          <w:lang w:val="ru-RU"/>
        </w:rPr>
        <w:t>2.</w:t>
      </w:r>
      <w:r>
        <w:rPr>
          <w:color w:val="000000"/>
          <w:sz w:val="24"/>
          <w:szCs w:val="24"/>
          <w:lang w:val="ru-RU"/>
        </w:rPr>
        <w:tab/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Фонд проверяет выполнение условий выхода из фонда:</w:t>
      </w:r>
    </w:p>
    <w:p w:rsidR="00EF628F" w:rsidRDefault="00EF628F" w:rsidP="00EF628F">
      <w:pPr>
        <w:numPr>
          <w:ilvl w:val="0"/>
          <w:numId w:val="4"/>
        </w:numPr>
        <w:shd w:val="clear" w:color="auto" w:fill="FFFFFF"/>
        <w:tabs>
          <w:tab w:val="left" w:pos="1042"/>
        </w:tabs>
        <w:spacing w:line="317" w:lineRule="exact"/>
        <w:ind w:left="902"/>
        <w:rPr>
          <w:color w:val="000000"/>
          <w:sz w:val="24"/>
          <w:szCs w:val="24"/>
          <w:lang w:val="ru-RU"/>
        </w:rPr>
      </w:pPr>
      <w:r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у 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lang w:val="ru-RU"/>
        </w:rPr>
        <w:t>Благополучателя</w:t>
      </w:r>
      <w:proofErr w:type="spellEnd"/>
      <w:r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 нет открытых проектов:</w:t>
      </w:r>
    </w:p>
    <w:p w:rsidR="00EF628F" w:rsidRDefault="00EF628F" w:rsidP="00EF628F">
      <w:pPr>
        <w:numPr>
          <w:ilvl w:val="0"/>
          <w:numId w:val="4"/>
        </w:numPr>
        <w:shd w:val="clear" w:color="auto" w:fill="FFFFFF"/>
        <w:tabs>
          <w:tab w:val="left" w:pos="1042"/>
        </w:tabs>
        <w:spacing w:line="317" w:lineRule="exact"/>
        <w:ind w:left="902"/>
        <w:rPr>
          <w:color w:val="000000"/>
          <w:sz w:val="24"/>
          <w:szCs w:val="24"/>
          <w:lang w:val="ru-RU"/>
        </w:rPr>
      </w:pPr>
      <w:r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у 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lang w:val="ru-RU"/>
        </w:rPr>
        <w:t>Благополучателя</w:t>
      </w:r>
      <w:proofErr w:type="spellEnd"/>
      <w:r>
        <w:rPr>
          <w:rFonts w:eastAsia="Times New Roman"/>
          <w:color w:val="000000"/>
          <w:spacing w:val="1"/>
          <w:sz w:val="24"/>
          <w:szCs w:val="24"/>
          <w:lang w:val="ru-RU"/>
        </w:rPr>
        <w:t xml:space="preserve"> нет остатка денежных средств на счете Фонда.</w:t>
      </w:r>
    </w:p>
    <w:p w:rsidR="00EF628F" w:rsidRPr="00EF628F" w:rsidRDefault="00EF628F" w:rsidP="00EF628F">
      <w:pPr>
        <w:shd w:val="clear" w:color="auto" w:fill="FFFFFF"/>
        <w:tabs>
          <w:tab w:val="left" w:pos="1301"/>
        </w:tabs>
        <w:spacing w:line="317" w:lineRule="exact"/>
        <w:ind w:left="53" w:firstLine="854"/>
        <w:rPr>
          <w:lang w:val="ru-RU"/>
        </w:rPr>
      </w:pPr>
      <w:r>
        <w:rPr>
          <w:color w:val="000000"/>
          <w:spacing w:val="-17"/>
          <w:sz w:val="24"/>
          <w:szCs w:val="24"/>
          <w:lang w:val="ru-RU"/>
        </w:rPr>
        <w:t>3.</w:t>
      </w:r>
      <w:r>
        <w:rPr>
          <w:color w:val="000000"/>
          <w:sz w:val="24"/>
          <w:szCs w:val="24"/>
          <w:lang w:val="ru-RU"/>
        </w:rPr>
        <w:tab/>
      </w:r>
      <w:r>
        <w:rPr>
          <w:rFonts w:eastAsia="Times New Roman"/>
          <w:color w:val="000000"/>
          <w:sz w:val="24"/>
          <w:szCs w:val="24"/>
          <w:lang w:val="ru-RU"/>
        </w:rPr>
        <w:t xml:space="preserve">При    выполнении   условий    п.2    настоящего   раздела   </w:t>
      </w:r>
      <w:proofErr w:type="spellStart"/>
      <w:r>
        <w:rPr>
          <w:rFonts w:eastAsia="Times New Roman"/>
          <w:color w:val="000000"/>
          <w:sz w:val="24"/>
          <w:szCs w:val="24"/>
          <w:lang w:val="ru-RU"/>
        </w:rPr>
        <w:t>Благополучателю</w:t>
      </w:r>
      <w:proofErr w:type="spellEnd"/>
      <w:r w:rsidR="00380572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ru-RU"/>
        </w:rPr>
        <w:t>направляется электронное письмо о прекращении сотрудничества.</w:t>
      </w:r>
    </w:p>
    <w:p w:rsidR="00EF628F" w:rsidRPr="00EF628F" w:rsidRDefault="00EF628F" w:rsidP="00EF628F">
      <w:pPr>
        <w:shd w:val="clear" w:color="auto" w:fill="FFFFFF"/>
        <w:tabs>
          <w:tab w:val="left" w:pos="1176"/>
        </w:tabs>
        <w:spacing w:line="317" w:lineRule="exact"/>
        <w:ind w:left="48" w:firstLine="859"/>
        <w:rPr>
          <w:lang w:val="ru-RU"/>
        </w:rPr>
      </w:pPr>
      <w:r>
        <w:rPr>
          <w:color w:val="000000"/>
          <w:spacing w:val="-14"/>
          <w:sz w:val="24"/>
          <w:szCs w:val="24"/>
          <w:lang w:val="ru-RU"/>
        </w:rPr>
        <w:t>4.</w:t>
      </w:r>
      <w:r>
        <w:rPr>
          <w:color w:val="000000"/>
          <w:sz w:val="24"/>
          <w:szCs w:val="24"/>
          <w:lang w:val="ru-RU"/>
        </w:rPr>
        <w:tab/>
      </w:r>
      <w:r>
        <w:rPr>
          <w:rFonts w:eastAsia="Times New Roman"/>
          <w:color w:val="000000"/>
          <w:spacing w:val="4"/>
          <w:sz w:val="24"/>
          <w:szCs w:val="24"/>
          <w:lang w:val="ru-RU"/>
        </w:rPr>
        <w:t>Если условия п.2 настоящего раздела не выполнены, то Фонд информирует</w:t>
      </w:r>
      <w:r>
        <w:rPr>
          <w:rFonts w:eastAsia="Times New Roman"/>
          <w:color w:val="000000"/>
          <w:spacing w:val="4"/>
          <w:sz w:val="24"/>
          <w:szCs w:val="24"/>
          <w:lang w:val="ru-RU"/>
        </w:rPr>
        <w:br/>
      </w:r>
      <w:proofErr w:type="spellStart"/>
      <w:r>
        <w:rPr>
          <w:rFonts w:eastAsia="Times New Roman"/>
          <w:color w:val="000000"/>
          <w:spacing w:val="-1"/>
          <w:sz w:val="24"/>
          <w:szCs w:val="24"/>
          <w:lang w:val="ru-RU"/>
        </w:rPr>
        <w:t>Благополучателя</w:t>
      </w:r>
      <w:proofErr w:type="spellEnd"/>
      <w:r>
        <w:rPr>
          <w:rFonts w:eastAsia="Times New Roman"/>
          <w:color w:val="000000"/>
          <w:spacing w:val="-1"/>
          <w:sz w:val="24"/>
          <w:szCs w:val="24"/>
          <w:lang w:val="ru-RU"/>
        </w:rPr>
        <w:t xml:space="preserve">    о    наличии    остатка   денежных    средств    и    необходимости    его</w:t>
      </w:r>
      <w:r w:rsidR="00380572">
        <w:rPr>
          <w:rFonts w:eastAsia="Times New Roman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  <w:lang w:val="ru-RU"/>
        </w:rPr>
        <w:t>использования только путем перевода на вновь открытый проект, поскольку остаток</w:t>
      </w:r>
      <w:r w:rsidR="00380572">
        <w:rPr>
          <w:rFonts w:eastAsia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  <w:lang w:val="ru-RU"/>
        </w:rPr>
        <w:t xml:space="preserve">денежных средств не подлежит выдаче </w:t>
      </w:r>
      <w:proofErr w:type="spellStart"/>
      <w:r>
        <w:rPr>
          <w:rFonts w:eastAsia="Times New Roman"/>
          <w:color w:val="000000"/>
          <w:spacing w:val="5"/>
          <w:sz w:val="24"/>
          <w:szCs w:val="24"/>
          <w:lang w:val="ru-RU"/>
        </w:rPr>
        <w:t>Благополучателю</w:t>
      </w:r>
      <w:proofErr w:type="spellEnd"/>
      <w:r>
        <w:rPr>
          <w:rFonts w:eastAsia="Times New Roman"/>
          <w:color w:val="000000"/>
          <w:spacing w:val="5"/>
          <w:sz w:val="24"/>
          <w:szCs w:val="24"/>
          <w:lang w:val="ru-RU"/>
        </w:rPr>
        <w:t xml:space="preserve"> и </w:t>
      </w:r>
      <w:proofErr w:type="spellStart"/>
      <w:r>
        <w:rPr>
          <w:rFonts w:eastAsia="Times New Roman"/>
          <w:color w:val="000000"/>
          <w:spacing w:val="5"/>
          <w:sz w:val="24"/>
          <w:szCs w:val="24"/>
          <w:lang w:val="ru-RU"/>
        </w:rPr>
        <w:t>пожертвователям</w:t>
      </w:r>
      <w:proofErr w:type="spellEnd"/>
      <w:r>
        <w:rPr>
          <w:rFonts w:eastAsia="Times New Roman"/>
          <w:color w:val="000000"/>
          <w:spacing w:val="5"/>
          <w:sz w:val="24"/>
          <w:szCs w:val="24"/>
          <w:lang w:val="ru-RU"/>
        </w:rPr>
        <w:t xml:space="preserve"> (ст.582</w:t>
      </w:r>
      <w:r w:rsidR="00380572">
        <w:rPr>
          <w:rFonts w:eastAsia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ru-RU"/>
        </w:rPr>
        <w:t>Гражданского кодекса РФ).</w:t>
      </w:r>
    </w:p>
    <w:p w:rsidR="00EF628F" w:rsidRPr="00EF628F" w:rsidRDefault="00EF628F">
      <w:pPr>
        <w:shd w:val="clear" w:color="auto" w:fill="FFFFFF"/>
        <w:spacing w:line="317" w:lineRule="exact"/>
        <w:ind w:left="902"/>
        <w:rPr>
          <w:lang w:val="ru-RU"/>
        </w:rPr>
      </w:pPr>
    </w:p>
    <w:sectPr w:rsidR="00EF628F" w:rsidRPr="00EF628F" w:rsidSect="00380572">
      <w:type w:val="continuous"/>
      <w:pgSz w:w="11909" w:h="16834"/>
      <w:pgMar w:top="1137" w:right="852" w:bottom="360" w:left="17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690E8"/>
    <w:lvl w:ilvl="0">
      <w:numFmt w:val="bullet"/>
      <w:lvlText w:val="*"/>
      <w:lvlJc w:val="left"/>
    </w:lvl>
  </w:abstractNum>
  <w:abstractNum w:abstractNumId="1">
    <w:nsid w:val="48371A8A"/>
    <w:multiLevelType w:val="singleLevel"/>
    <w:tmpl w:val="C99E2AE8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64CB1AFF"/>
    <w:multiLevelType w:val="singleLevel"/>
    <w:tmpl w:val="D97855F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70897B1C"/>
    <w:multiLevelType w:val="singleLevel"/>
    <w:tmpl w:val="6FE28C6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628F"/>
    <w:rsid w:val="00380572"/>
    <w:rsid w:val="00E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1</cp:revision>
  <dcterms:created xsi:type="dcterms:W3CDTF">2015-12-11T06:47:00Z</dcterms:created>
  <dcterms:modified xsi:type="dcterms:W3CDTF">2015-12-11T07:03:00Z</dcterms:modified>
</cp:coreProperties>
</file>